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7C5" w:rsidRDefault="00CA671D">
      <w:pPr>
        <w:ind w:firstLineChars="0" w:firstLine="0"/>
        <w:jc w:val="center"/>
        <w:outlineLvl w:val="0"/>
        <w:rPr>
          <w:rFonts w:ascii="Times New Roman" w:hAnsi="Times New Roman"/>
          <w:b/>
          <w:sz w:val="32"/>
          <w:szCs w:val="32"/>
        </w:rPr>
      </w:pPr>
      <w:bookmarkStart w:id="0" w:name="_Toc175812550"/>
      <w:r>
        <w:rPr>
          <w:rFonts w:ascii="Times New Roman" w:hAnsi="Times New Roman" w:hint="eastAsia"/>
          <w:b/>
          <w:sz w:val="32"/>
          <w:szCs w:val="32"/>
        </w:rPr>
        <w:t>技术要求及说明</w:t>
      </w:r>
      <w:bookmarkEnd w:id="0"/>
    </w:p>
    <w:p w:rsidR="007C67C5" w:rsidRDefault="00CA671D">
      <w:pPr>
        <w:ind w:firstLine="562"/>
        <w:outlineLvl w:val="1"/>
        <w:rPr>
          <w:rFonts w:ascii="Times New Roman" w:hAnsi="Times New Roman"/>
          <w:b/>
          <w:sz w:val="28"/>
          <w:szCs w:val="28"/>
        </w:rPr>
      </w:pPr>
      <w:bookmarkStart w:id="1" w:name="_Toc175812551"/>
      <w:r>
        <w:rPr>
          <w:rFonts w:ascii="Times New Roman" w:hAnsi="Times New Roman" w:hint="eastAsia"/>
          <w:b/>
          <w:sz w:val="28"/>
          <w:szCs w:val="28"/>
        </w:rPr>
        <w:t>一、总体要求</w:t>
      </w:r>
      <w:bookmarkEnd w:id="1"/>
    </w:p>
    <w:p w:rsidR="007C67C5" w:rsidRDefault="00CA671D">
      <w:pPr>
        <w:pStyle w:val="af5"/>
        <w:spacing w:line="360" w:lineRule="auto"/>
        <w:ind w:firstLine="480"/>
        <w:rPr>
          <w:rFonts w:ascii="Times New Roman" w:hAnsi="Times New Roman"/>
          <w:szCs w:val="24"/>
        </w:rPr>
      </w:pPr>
      <w:r>
        <w:rPr>
          <w:rFonts w:ascii="Times New Roman" w:hAnsi="Times New Roman" w:hint="eastAsia"/>
          <w:szCs w:val="24"/>
        </w:rPr>
        <w:t>1</w:t>
      </w:r>
      <w:r>
        <w:rPr>
          <w:rFonts w:ascii="Times New Roman" w:hAnsi="Times New Roman" w:hint="eastAsia"/>
          <w:szCs w:val="24"/>
        </w:rPr>
        <w:t>、本项目为交钥匙项目。</w:t>
      </w:r>
    </w:p>
    <w:p w:rsidR="007C67C5" w:rsidRDefault="00CA671D">
      <w:pPr>
        <w:pStyle w:val="af5"/>
        <w:spacing w:line="360" w:lineRule="auto"/>
        <w:ind w:firstLine="480"/>
        <w:rPr>
          <w:rFonts w:ascii="Times New Roman" w:hAnsi="Times New Roman"/>
          <w:szCs w:val="24"/>
        </w:rPr>
      </w:pPr>
      <w:r>
        <w:rPr>
          <w:rFonts w:ascii="Times New Roman" w:hAnsi="Times New Roman" w:hint="eastAsia"/>
          <w:szCs w:val="24"/>
        </w:rPr>
        <w:t>2</w:t>
      </w:r>
      <w:r>
        <w:rPr>
          <w:rFonts w:ascii="Times New Roman" w:hAnsi="Times New Roman" w:hint="eastAsia"/>
          <w:szCs w:val="24"/>
        </w:rPr>
        <w:t>、到货后验收发现外箱破损或受潮、污染的，供应商须免费更换此产品。如产品出现问题用户通知供应商后应在</w:t>
      </w:r>
      <w:r>
        <w:rPr>
          <w:rFonts w:ascii="Times New Roman" w:hAnsi="Times New Roman" w:hint="eastAsia"/>
          <w:szCs w:val="24"/>
        </w:rPr>
        <w:t>24</w:t>
      </w:r>
      <w:r>
        <w:rPr>
          <w:rFonts w:ascii="Times New Roman" w:hAnsi="Times New Roman" w:hint="eastAsia"/>
          <w:szCs w:val="24"/>
        </w:rPr>
        <w:t>小时内答复，并尽快解决问题。</w:t>
      </w:r>
    </w:p>
    <w:p w:rsidR="00ED712A" w:rsidRDefault="00ED712A">
      <w:pPr>
        <w:pStyle w:val="af5"/>
        <w:spacing w:line="360" w:lineRule="auto"/>
        <w:ind w:firstLine="480"/>
        <w:rPr>
          <w:rFonts w:ascii="Times New Roman" w:hAnsi="Times New Roman"/>
          <w:szCs w:val="24"/>
        </w:rPr>
      </w:pPr>
      <w:r w:rsidRPr="00ED712A">
        <w:rPr>
          <w:rFonts w:ascii="Times New Roman" w:hAnsi="Times New Roman" w:hint="eastAsia"/>
          <w:szCs w:val="24"/>
        </w:rPr>
        <w:t>3</w:t>
      </w:r>
      <w:r w:rsidRPr="00ED712A">
        <w:rPr>
          <w:rFonts w:ascii="Times New Roman" w:hAnsi="Times New Roman" w:hint="eastAsia"/>
          <w:szCs w:val="24"/>
        </w:rPr>
        <w:t>、本项目所报产品须为山东省药品和医用耗材</w:t>
      </w:r>
      <w:proofErr w:type="gramStart"/>
      <w:r w:rsidRPr="00ED712A">
        <w:rPr>
          <w:rFonts w:ascii="Times New Roman" w:hAnsi="Times New Roman" w:hint="eastAsia"/>
          <w:szCs w:val="24"/>
        </w:rPr>
        <w:t>招采系统</w:t>
      </w:r>
      <w:proofErr w:type="gramEnd"/>
      <w:r w:rsidRPr="00ED712A">
        <w:rPr>
          <w:rFonts w:ascii="Times New Roman" w:hAnsi="Times New Roman" w:hint="eastAsia"/>
          <w:szCs w:val="24"/>
        </w:rPr>
        <w:t>挂网产品，厂家支持</w:t>
      </w:r>
      <w:proofErr w:type="gramStart"/>
      <w:r w:rsidRPr="00ED712A">
        <w:rPr>
          <w:rFonts w:ascii="Times New Roman" w:hAnsi="Times New Roman" w:hint="eastAsia"/>
          <w:szCs w:val="24"/>
        </w:rPr>
        <w:t>勾</w:t>
      </w:r>
      <w:proofErr w:type="gramEnd"/>
      <w:r w:rsidRPr="00ED712A">
        <w:rPr>
          <w:rFonts w:ascii="Times New Roman" w:hAnsi="Times New Roman" w:hint="eastAsia"/>
          <w:szCs w:val="24"/>
        </w:rPr>
        <w:t>选配送，提供系统挂网截图。</w:t>
      </w:r>
    </w:p>
    <w:p w:rsidR="007C67C5" w:rsidRDefault="00ED712A">
      <w:pPr>
        <w:pStyle w:val="af5"/>
        <w:spacing w:line="360" w:lineRule="auto"/>
        <w:ind w:firstLine="480"/>
        <w:rPr>
          <w:rFonts w:ascii="Times New Roman" w:hAnsi="Times New Roman"/>
          <w:szCs w:val="24"/>
        </w:rPr>
      </w:pPr>
      <w:r>
        <w:rPr>
          <w:rFonts w:ascii="Times New Roman" w:hAnsi="Times New Roman" w:hint="eastAsia"/>
          <w:szCs w:val="24"/>
        </w:rPr>
        <w:t>4</w:t>
      </w:r>
      <w:r w:rsidR="00CA671D">
        <w:rPr>
          <w:rFonts w:ascii="Times New Roman" w:hAnsi="Times New Roman" w:hint="eastAsia"/>
          <w:szCs w:val="24"/>
        </w:rPr>
        <w:t>、各耗材所报单价均不得超过最高限价</w:t>
      </w:r>
      <w:r w:rsidR="00A00098">
        <w:rPr>
          <w:rFonts w:ascii="Times New Roman" w:hAnsi="Times New Roman" w:hint="eastAsia"/>
          <w:szCs w:val="24"/>
        </w:rPr>
        <w:t>（预算单价）</w:t>
      </w:r>
      <w:r w:rsidR="00CA671D">
        <w:rPr>
          <w:rFonts w:ascii="Times New Roman" w:hAnsi="Times New Roman" w:hint="eastAsia"/>
          <w:szCs w:val="24"/>
        </w:rPr>
        <w:t>，否则按无效报价处理。</w:t>
      </w:r>
    </w:p>
    <w:p w:rsidR="007C67C5" w:rsidRDefault="00ED712A">
      <w:pPr>
        <w:pStyle w:val="af5"/>
        <w:spacing w:line="360" w:lineRule="auto"/>
        <w:ind w:firstLine="480"/>
        <w:rPr>
          <w:rFonts w:ascii="Times New Roman" w:hAnsi="Times New Roman"/>
          <w:szCs w:val="24"/>
        </w:rPr>
      </w:pPr>
      <w:r>
        <w:rPr>
          <w:rFonts w:ascii="Times New Roman" w:hAnsi="Times New Roman" w:hint="eastAsia"/>
          <w:szCs w:val="24"/>
        </w:rPr>
        <w:t>5</w:t>
      </w:r>
      <w:r w:rsidR="00CA671D">
        <w:rPr>
          <w:rFonts w:ascii="Times New Roman" w:hAnsi="Times New Roman" w:hint="eastAsia"/>
          <w:szCs w:val="24"/>
        </w:rPr>
        <w:t>、供货时，成交供应商须提供制造商或可追溯到制造商的完整产品授权，授权</w:t>
      </w:r>
      <w:proofErr w:type="gramStart"/>
      <w:r w:rsidR="00CA671D">
        <w:rPr>
          <w:rFonts w:ascii="Times New Roman" w:hAnsi="Times New Roman" w:hint="eastAsia"/>
          <w:szCs w:val="24"/>
        </w:rPr>
        <w:t>链必须</w:t>
      </w:r>
      <w:proofErr w:type="gramEnd"/>
      <w:r w:rsidR="00CA671D">
        <w:rPr>
          <w:rFonts w:ascii="Times New Roman" w:hAnsi="Times New Roman" w:hint="eastAsia"/>
          <w:szCs w:val="24"/>
        </w:rPr>
        <w:t>完整可追溯。</w:t>
      </w:r>
    </w:p>
    <w:p w:rsidR="007C67C5" w:rsidRDefault="00ED712A">
      <w:pPr>
        <w:pStyle w:val="af5"/>
        <w:spacing w:line="360" w:lineRule="auto"/>
        <w:ind w:firstLine="482"/>
        <w:rPr>
          <w:rFonts w:ascii="Times New Roman" w:hAnsi="Times New Roman"/>
          <w:b/>
          <w:szCs w:val="24"/>
        </w:rPr>
      </w:pPr>
      <w:r>
        <w:rPr>
          <w:rFonts w:ascii="Times New Roman" w:hAnsi="Times New Roman" w:hint="eastAsia"/>
          <w:b/>
          <w:szCs w:val="24"/>
        </w:rPr>
        <w:t>6</w:t>
      </w:r>
      <w:r w:rsidR="00CA671D">
        <w:rPr>
          <w:rFonts w:ascii="Times New Roman" w:hAnsi="Times New Roman" w:hint="eastAsia"/>
          <w:b/>
          <w:szCs w:val="24"/>
        </w:rPr>
        <w:t>、所有耗材应全部提供样品。</w:t>
      </w:r>
    </w:p>
    <w:p w:rsidR="007C67C5" w:rsidRDefault="00CA671D">
      <w:pPr>
        <w:ind w:firstLine="562"/>
        <w:outlineLvl w:val="1"/>
        <w:rPr>
          <w:rFonts w:ascii="Times New Roman" w:hAnsi="Times New Roman"/>
          <w:b/>
          <w:sz w:val="28"/>
          <w:szCs w:val="28"/>
        </w:rPr>
      </w:pPr>
      <w:bookmarkStart w:id="2" w:name="_Toc175812552"/>
      <w:r>
        <w:rPr>
          <w:rFonts w:ascii="Times New Roman" w:hAnsi="Times New Roman" w:hint="eastAsia"/>
          <w:b/>
          <w:sz w:val="28"/>
          <w:szCs w:val="28"/>
        </w:rPr>
        <w:t>二、采购项目情况</w:t>
      </w:r>
      <w:bookmarkEnd w:id="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730"/>
        <w:gridCol w:w="2795"/>
      </w:tblGrid>
      <w:tr w:rsidR="007C67C5">
        <w:trPr>
          <w:trHeight w:val="465"/>
          <w:tblHeader/>
          <w:jc w:val="center"/>
        </w:trPr>
        <w:tc>
          <w:tcPr>
            <w:tcW w:w="675" w:type="pct"/>
            <w:vAlign w:val="center"/>
          </w:tcPr>
          <w:p w:rsidR="007C67C5" w:rsidRDefault="00CA671D">
            <w:pPr>
              <w:spacing w:line="240" w:lineRule="auto"/>
              <w:ind w:firstLineChars="0" w:firstLine="0"/>
              <w:jc w:val="center"/>
              <w:rPr>
                <w:rFonts w:ascii="Times New Roman" w:hAnsi="Times New Roman"/>
                <w:b/>
                <w:kern w:val="0"/>
                <w:szCs w:val="21"/>
              </w:rPr>
            </w:pPr>
            <w:proofErr w:type="gramStart"/>
            <w:r>
              <w:rPr>
                <w:rFonts w:ascii="Times New Roman" w:hAnsi="Times New Roman"/>
                <w:b/>
                <w:kern w:val="0"/>
                <w:szCs w:val="21"/>
              </w:rPr>
              <w:t>包号</w:t>
            </w:r>
            <w:proofErr w:type="gramEnd"/>
          </w:p>
        </w:tc>
        <w:tc>
          <w:tcPr>
            <w:tcW w:w="2907" w:type="pct"/>
            <w:vAlign w:val="center"/>
          </w:tcPr>
          <w:p w:rsidR="007C67C5" w:rsidRDefault="00CA671D">
            <w:pPr>
              <w:spacing w:line="240" w:lineRule="auto"/>
              <w:ind w:firstLineChars="0" w:firstLine="0"/>
              <w:jc w:val="center"/>
              <w:rPr>
                <w:rFonts w:ascii="Times New Roman" w:hAnsi="Times New Roman"/>
                <w:b/>
                <w:kern w:val="0"/>
                <w:szCs w:val="21"/>
              </w:rPr>
            </w:pPr>
            <w:r>
              <w:rPr>
                <w:rFonts w:ascii="Times New Roman" w:hAnsi="Times New Roman"/>
                <w:b/>
                <w:kern w:val="0"/>
                <w:szCs w:val="21"/>
              </w:rPr>
              <w:t>耗材名称</w:t>
            </w:r>
          </w:p>
        </w:tc>
        <w:tc>
          <w:tcPr>
            <w:tcW w:w="1418" w:type="pct"/>
            <w:vAlign w:val="center"/>
          </w:tcPr>
          <w:p w:rsidR="007C67C5" w:rsidRDefault="00CA671D">
            <w:pPr>
              <w:spacing w:line="240" w:lineRule="auto"/>
              <w:ind w:firstLineChars="0" w:firstLine="0"/>
              <w:jc w:val="center"/>
              <w:rPr>
                <w:rFonts w:ascii="Times New Roman" w:hAnsi="Times New Roman"/>
                <w:b/>
                <w:kern w:val="0"/>
                <w:szCs w:val="21"/>
              </w:rPr>
            </w:pPr>
            <w:r>
              <w:rPr>
                <w:rFonts w:ascii="Times New Roman" w:hAnsi="Times New Roman"/>
                <w:b/>
                <w:kern w:val="0"/>
                <w:szCs w:val="21"/>
              </w:rPr>
              <w:t>单价</w:t>
            </w:r>
            <w:r>
              <w:rPr>
                <w:rFonts w:ascii="Times New Roman" w:hAnsi="Times New Roman" w:hint="eastAsia"/>
                <w:b/>
                <w:kern w:val="0"/>
                <w:szCs w:val="21"/>
              </w:rPr>
              <w:t>合计</w:t>
            </w:r>
            <w:r>
              <w:rPr>
                <w:rFonts w:ascii="Times New Roman" w:hAnsi="Times New Roman"/>
                <w:b/>
                <w:kern w:val="0"/>
                <w:szCs w:val="21"/>
              </w:rPr>
              <w:t>预算（元）</w:t>
            </w:r>
            <w:r>
              <w:rPr>
                <w:rFonts w:ascii="Times New Roman" w:hAnsi="Times New Roman"/>
                <w:b/>
                <w:kern w:val="0"/>
                <w:szCs w:val="21"/>
              </w:rPr>
              <w:t xml:space="preserve"> </w:t>
            </w:r>
          </w:p>
        </w:tc>
      </w:tr>
      <w:tr w:rsidR="007C67C5">
        <w:trPr>
          <w:trHeight w:val="465"/>
          <w:jc w:val="center"/>
        </w:trPr>
        <w:tc>
          <w:tcPr>
            <w:tcW w:w="675" w:type="pct"/>
            <w:vAlign w:val="center"/>
          </w:tcPr>
          <w:p w:rsidR="007C67C5" w:rsidRDefault="00CA671D">
            <w:pPr>
              <w:widowControl/>
              <w:spacing w:line="240" w:lineRule="auto"/>
              <w:ind w:firstLineChars="0" w:firstLine="0"/>
              <w:jc w:val="center"/>
              <w:textAlignment w:val="bottom"/>
              <w:rPr>
                <w:rFonts w:ascii="Times New Roman" w:hAnsi="Times New Roman"/>
              </w:rPr>
            </w:pPr>
            <w:r>
              <w:rPr>
                <w:rFonts w:ascii="Times New Roman" w:hAnsi="Times New Roman"/>
              </w:rPr>
              <w:t>1</w:t>
            </w:r>
          </w:p>
        </w:tc>
        <w:tc>
          <w:tcPr>
            <w:tcW w:w="2907" w:type="pct"/>
            <w:vAlign w:val="center"/>
          </w:tcPr>
          <w:p w:rsidR="007C67C5" w:rsidRDefault="00A57DA1">
            <w:pPr>
              <w:widowControl/>
              <w:spacing w:line="240" w:lineRule="auto"/>
              <w:ind w:firstLineChars="0" w:firstLine="0"/>
              <w:jc w:val="center"/>
              <w:textAlignment w:val="bottom"/>
              <w:rPr>
                <w:rFonts w:ascii="Times New Roman" w:hAnsi="Times New Roman"/>
              </w:rPr>
            </w:pPr>
            <w:r w:rsidRPr="00A57DA1">
              <w:rPr>
                <w:rFonts w:ascii="Times New Roman" w:hAnsi="Times New Roman" w:hint="eastAsia"/>
              </w:rPr>
              <w:t>高度可调头颈胸矫形器</w:t>
            </w:r>
          </w:p>
        </w:tc>
        <w:tc>
          <w:tcPr>
            <w:tcW w:w="1418" w:type="pct"/>
            <w:vAlign w:val="center"/>
          </w:tcPr>
          <w:p w:rsidR="007C67C5" w:rsidRDefault="00CA671D" w:rsidP="00A57DA1">
            <w:pPr>
              <w:widowControl/>
              <w:spacing w:line="240" w:lineRule="auto"/>
              <w:ind w:firstLineChars="0" w:firstLine="0"/>
              <w:jc w:val="center"/>
              <w:textAlignment w:val="bottom"/>
              <w:rPr>
                <w:rFonts w:ascii="Times New Roman" w:hAnsi="Times New Roman"/>
              </w:rPr>
            </w:pPr>
            <w:r>
              <w:rPr>
                <w:rFonts w:ascii="Times New Roman" w:hAnsi="Times New Roman" w:hint="eastAsia"/>
              </w:rPr>
              <w:t xml:space="preserve"> </w:t>
            </w:r>
            <w:r w:rsidR="00A57DA1">
              <w:rPr>
                <w:rFonts w:ascii="Times New Roman" w:hAnsi="Times New Roman" w:hint="eastAsia"/>
              </w:rPr>
              <w:t>1400</w:t>
            </w:r>
            <w:r>
              <w:rPr>
                <w:rFonts w:ascii="Times New Roman" w:hAnsi="Times New Roman" w:hint="eastAsia"/>
              </w:rPr>
              <w:t>.00</w:t>
            </w:r>
          </w:p>
        </w:tc>
      </w:tr>
      <w:tr w:rsidR="007C67C5">
        <w:trPr>
          <w:trHeight w:val="465"/>
          <w:jc w:val="center"/>
        </w:trPr>
        <w:tc>
          <w:tcPr>
            <w:tcW w:w="675" w:type="pct"/>
            <w:vAlign w:val="center"/>
          </w:tcPr>
          <w:p w:rsidR="007C67C5" w:rsidRDefault="00CA671D">
            <w:pPr>
              <w:widowControl/>
              <w:spacing w:line="240" w:lineRule="auto"/>
              <w:ind w:firstLineChars="0" w:firstLine="0"/>
              <w:jc w:val="center"/>
              <w:textAlignment w:val="bottom"/>
              <w:rPr>
                <w:rFonts w:ascii="Times New Roman" w:hAnsi="Times New Roman"/>
              </w:rPr>
            </w:pPr>
            <w:r>
              <w:rPr>
                <w:rFonts w:ascii="Times New Roman" w:hAnsi="Times New Roman"/>
              </w:rPr>
              <w:t>2</w:t>
            </w:r>
          </w:p>
        </w:tc>
        <w:tc>
          <w:tcPr>
            <w:tcW w:w="2907" w:type="pct"/>
            <w:vAlign w:val="center"/>
          </w:tcPr>
          <w:p w:rsidR="007C67C5" w:rsidRDefault="00A57DA1">
            <w:pPr>
              <w:widowControl/>
              <w:spacing w:line="240" w:lineRule="auto"/>
              <w:ind w:firstLineChars="0" w:firstLine="0"/>
              <w:jc w:val="center"/>
              <w:textAlignment w:val="bottom"/>
              <w:rPr>
                <w:rFonts w:ascii="Times New Roman" w:hAnsi="Times New Roman"/>
              </w:rPr>
            </w:pPr>
            <w:r w:rsidRPr="00A57DA1">
              <w:rPr>
                <w:rFonts w:ascii="Times New Roman" w:hAnsi="Times New Roman" w:hint="eastAsia"/>
              </w:rPr>
              <w:t>胸腰</w:t>
            </w:r>
            <w:proofErr w:type="gramStart"/>
            <w:r w:rsidRPr="00A57DA1">
              <w:rPr>
                <w:rFonts w:ascii="Times New Roman" w:hAnsi="Times New Roman" w:hint="eastAsia"/>
              </w:rPr>
              <w:t>骶</w:t>
            </w:r>
            <w:proofErr w:type="gramEnd"/>
            <w:r w:rsidRPr="00A57DA1">
              <w:rPr>
                <w:rFonts w:ascii="Times New Roman" w:hAnsi="Times New Roman" w:hint="eastAsia"/>
              </w:rPr>
              <w:t>矫形器等</w:t>
            </w:r>
          </w:p>
        </w:tc>
        <w:tc>
          <w:tcPr>
            <w:tcW w:w="1418" w:type="pct"/>
            <w:vAlign w:val="center"/>
          </w:tcPr>
          <w:p w:rsidR="007C67C5" w:rsidRDefault="00CA671D" w:rsidP="00A57DA1">
            <w:pPr>
              <w:widowControl/>
              <w:spacing w:line="240" w:lineRule="auto"/>
              <w:ind w:firstLineChars="0" w:firstLine="0"/>
              <w:jc w:val="center"/>
              <w:textAlignment w:val="bottom"/>
              <w:rPr>
                <w:rFonts w:ascii="Times New Roman" w:hAnsi="Times New Roman"/>
              </w:rPr>
            </w:pPr>
            <w:r>
              <w:rPr>
                <w:rFonts w:ascii="Times New Roman" w:hAnsi="Times New Roman" w:hint="eastAsia"/>
              </w:rPr>
              <w:t xml:space="preserve"> </w:t>
            </w:r>
            <w:r w:rsidR="00A57DA1">
              <w:rPr>
                <w:rFonts w:ascii="Times New Roman" w:hAnsi="Times New Roman" w:hint="eastAsia"/>
              </w:rPr>
              <w:t>1900</w:t>
            </w:r>
            <w:r>
              <w:rPr>
                <w:rFonts w:ascii="Times New Roman" w:hAnsi="Times New Roman" w:hint="eastAsia"/>
              </w:rPr>
              <w:t>.00</w:t>
            </w:r>
          </w:p>
        </w:tc>
      </w:tr>
      <w:tr w:rsidR="007C67C5">
        <w:trPr>
          <w:trHeight w:val="465"/>
          <w:jc w:val="center"/>
        </w:trPr>
        <w:tc>
          <w:tcPr>
            <w:tcW w:w="675" w:type="pct"/>
            <w:vAlign w:val="center"/>
          </w:tcPr>
          <w:p w:rsidR="007C67C5" w:rsidRDefault="00CA671D">
            <w:pPr>
              <w:widowControl/>
              <w:spacing w:line="240" w:lineRule="auto"/>
              <w:ind w:firstLineChars="0" w:firstLine="0"/>
              <w:jc w:val="center"/>
              <w:textAlignment w:val="bottom"/>
              <w:rPr>
                <w:rFonts w:ascii="Times New Roman" w:hAnsi="Times New Roman"/>
              </w:rPr>
            </w:pPr>
            <w:r>
              <w:rPr>
                <w:rFonts w:ascii="Times New Roman" w:hAnsi="Times New Roman"/>
              </w:rPr>
              <w:t>3</w:t>
            </w:r>
          </w:p>
        </w:tc>
        <w:tc>
          <w:tcPr>
            <w:tcW w:w="2907" w:type="pct"/>
            <w:vAlign w:val="center"/>
          </w:tcPr>
          <w:p w:rsidR="007C67C5" w:rsidRDefault="00A57DA1">
            <w:pPr>
              <w:widowControl/>
              <w:spacing w:line="240" w:lineRule="auto"/>
              <w:ind w:firstLineChars="0" w:firstLine="0"/>
              <w:jc w:val="center"/>
              <w:textAlignment w:val="bottom"/>
              <w:rPr>
                <w:rFonts w:ascii="Times New Roman" w:hAnsi="Times New Roman"/>
              </w:rPr>
            </w:pPr>
            <w:proofErr w:type="gramStart"/>
            <w:r w:rsidRPr="00A57DA1">
              <w:rPr>
                <w:rFonts w:ascii="Times New Roman" w:hAnsi="Times New Roman" w:hint="eastAsia"/>
              </w:rPr>
              <w:t>推键锁</w:t>
            </w:r>
            <w:proofErr w:type="gramEnd"/>
            <w:r w:rsidRPr="00A57DA1">
              <w:rPr>
                <w:rFonts w:ascii="Times New Roman" w:hAnsi="Times New Roman" w:hint="eastAsia"/>
              </w:rPr>
              <w:t>限位膝部矫形器</w:t>
            </w:r>
            <w:r>
              <w:rPr>
                <w:rFonts w:ascii="Times New Roman" w:hAnsi="Times New Roman" w:hint="eastAsia"/>
              </w:rPr>
              <w:t>等</w:t>
            </w:r>
          </w:p>
        </w:tc>
        <w:tc>
          <w:tcPr>
            <w:tcW w:w="1418" w:type="pct"/>
            <w:vAlign w:val="center"/>
          </w:tcPr>
          <w:p w:rsidR="007C67C5" w:rsidRDefault="00A57DA1" w:rsidP="00A57DA1">
            <w:pPr>
              <w:widowControl/>
              <w:spacing w:line="240" w:lineRule="auto"/>
              <w:ind w:firstLineChars="0" w:firstLine="0"/>
              <w:jc w:val="center"/>
              <w:textAlignment w:val="bottom"/>
              <w:rPr>
                <w:rFonts w:ascii="Times New Roman" w:hAnsi="Times New Roman"/>
              </w:rPr>
            </w:pPr>
            <w:r>
              <w:rPr>
                <w:rFonts w:ascii="Times New Roman" w:hAnsi="Times New Roman" w:hint="eastAsia"/>
              </w:rPr>
              <w:t xml:space="preserve"> </w:t>
            </w:r>
            <w:r w:rsidRPr="00A57DA1">
              <w:rPr>
                <w:rFonts w:ascii="Times New Roman" w:hAnsi="Times New Roman"/>
              </w:rPr>
              <w:t>2260.00</w:t>
            </w:r>
          </w:p>
        </w:tc>
      </w:tr>
      <w:tr w:rsidR="00A57DA1">
        <w:trPr>
          <w:trHeight w:val="465"/>
          <w:jc w:val="center"/>
        </w:trPr>
        <w:tc>
          <w:tcPr>
            <w:tcW w:w="675" w:type="pct"/>
            <w:vAlign w:val="center"/>
          </w:tcPr>
          <w:p w:rsidR="00A57DA1" w:rsidRDefault="00A57DA1">
            <w:pPr>
              <w:widowControl/>
              <w:spacing w:line="240" w:lineRule="auto"/>
              <w:ind w:firstLineChars="0" w:firstLine="0"/>
              <w:jc w:val="center"/>
              <w:textAlignment w:val="bottom"/>
              <w:rPr>
                <w:rFonts w:ascii="Times New Roman" w:hAnsi="Times New Roman"/>
              </w:rPr>
            </w:pPr>
            <w:r>
              <w:rPr>
                <w:rFonts w:ascii="Times New Roman" w:hAnsi="Times New Roman" w:hint="eastAsia"/>
              </w:rPr>
              <w:t>4</w:t>
            </w:r>
          </w:p>
        </w:tc>
        <w:tc>
          <w:tcPr>
            <w:tcW w:w="2907" w:type="pct"/>
            <w:vAlign w:val="center"/>
          </w:tcPr>
          <w:p w:rsidR="00A57DA1" w:rsidRPr="00A57DA1" w:rsidRDefault="00D31E36">
            <w:pPr>
              <w:widowControl/>
              <w:spacing w:line="240" w:lineRule="auto"/>
              <w:ind w:firstLineChars="0" w:firstLine="0"/>
              <w:jc w:val="center"/>
              <w:textAlignment w:val="bottom"/>
              <w:rPr>
                <w:rFonts w:ascii="Times New Roman" w:hAnsi="Times New Roman"/>
              </w:rPr>
            </w:pPr>
            <w:r w:rsidRPr="00D31E36">
              <w:rPr>
                <w:rFonts w:ascii="Times New Roman" w:hAnsi="Times New Roman" w:hint="eastAsia"/>
              </w:rPr>
              <w:t>手臂吊带等</w:t>
            </w:r>
          </w:p>
        </w:tc>
        <w:tc>
          <w:tcPr>
            <w:tcW w:w="1418" w:type="pct"/>
            <w:vAlign w:val="center"/>
          </w:tcPr>
          <w:p w:rsidR="00A57DA1" w:rsidRPr="00A57DA1" w:rsidRDefault="00A57DA1" w:rsidP="00A57DA1">
            <w:pPr>
              <w:widowControl/>
              <w:spacing w:line="240" w:lineRule="auto"/>
              <w:ind w:firstLineChars="0" w:firstLine="0"/>
              <w:jc w:val="center"/>
              <w:textAlignment w:val="bottom"/>
              <w:rPr>
                <w:rFonts w:ascii="Times New Roman" w:hAnsi="Times New Roman"/>
              </w:rPr>
            </w:pPr>
            <w:r>
              <w:rPr>
                <w:rFonts w:ascii="Times New Roman" w:hAnsi="Times New Roman" w:hint="eastAsia"/>
              </w:rPr>
              <w:t xml:space="preserve"> 2810.00</w:t>
            </w:r>
          </w:p>
        </w:tc>
      </w:tr>
      <w:tr w:rsidR="00A57DA1">
        <w:trPr>
          <w:trHeight w:val="465"/>
          <w:jc w:val="center"/>
        </w:trPr>
        <w:tc>
          <w:tcPr>
            <w:tcW w:w="675" w:type="pct"/>
            <w:vAlign w:val="center"/>
          </w:tcPr>
          <w:p w:rsidR="00A57DA1" w:rsidRDefault="00A57DA1">
            <w:pPr>
              <w:widowControl/>
              <w:spacing w:line="240" w:lineRule="auto"/>
              <w:ind w:firstLineChars="0" w:firstLine="0"/>
              <w:jc w:val="center"/>
              <w:textAlignment w:val="bottom"/>
              <w:rPr>
                <w:rFonts w:ascii="Times New Roman" w:hAnsi="Times New Roman"/>
              </w:rPr>
            </w:pPr>
            <w:r>
              <w:rPr>
                <w:rFonts w:ascii="Times New Roman" w:hAnsi="Times New Roman" w:hint="eastAsia"/>
              </w:rPr>
              <w:t>5</w:t>
            </w:r>
          </w:p>
        </w:tc>
        <w:tc>
          <w:tcPr>
            <w:tcW w:w="2907" w:type="pct"/>
            <w:vAlign w:val="center"/>
          </w:tcPr>
          <w:p w:rsidR="00A57DA1" w:rsidRPr="00A57DA1" w:rsidRDefault="00D31E36">
            <w:pPr>
              <w:widowControl/>
              <w:spacing w:line="240" w:lineRule="auto"/>
              <w:ind w:firstLineChars="0" w:firstLine="0"/>
              <w:jc w:val="center"/>
              <w:textAlignment w:val="bottom"/>
              <w:rPr>
                <w:rFonts w:ascii="Times New Roman" w:hAnsi="Times New Roman"/>
              </w:rPr>
            </w:pPr>
            <w:r w:rsidRPr="00D31E36">
              <w:rPr>
                <w:rFonts w:ascii="Times New Roman" w:hAnsi="Times New Roman" w:hint="eastAsia"/>
              </w:rPr>
              <w:t>儿童布朗矫形器</w:t>
            </w:r>
            <w:r w:rsidR="00A57DA1">
              <w:rPr>
                <w:rFonts w:ascii="Times New Roman" w:hAnsi="Times New Roman" w:hint="eastAsia"/>
              </w:rPr>
              <w:t>等</w:t>
            </w:r>
          </w:p>
        </w:tc>
        <w:tc>
          <w:tcPr>
            <w:tcW w:w="1418" w:type="pct"/>
            <w:vAlign w:val="center"/>
          </w:tcPr>
          <w:p w:rsidR="00A57DA1" w:rsidRPr="00A57DA1" w:rsidRDefault="00A57DA1" w:rsidP="00A57DA1">
            <w:pPr>
              <w:widowControl/>
              <w:spacing w:line="240" w:lineRule="auto"/>
              <w:ind w:firstLineChars="0" w:firstLine="0"/>
              <w:jc w:val="center"/>
              <w:textAlignment w:val="bottom"/>
              <w:rPr>
                <w:rFonts w:ascii="Times New Roman" w:hAnsi="Times New Roman"/>
              </w:rPr>
            </w:pPr>
            <w:r w:rsidRPr="00A57DA1">
              <w:rPr>
                <w:rFonts w:ascii="Times New Roman" w:hAnsi="Times New Roman"/>
              </w:rPr>
              <w:t>34710.00</w:t>
            </w:r>
          </w:p>
        </w:tc>
      </w:tr>
    </w:tbl>
    <w:p w:rsidR="007C67C5" w:rsidRDefault="00CA671D">
      <w:pPr>
        <w:pStyle w:val="af5"/>
        <w:ind w:firstLineChars="196" w:firstLine="551"/>
        <w:outlineLvl w:val="1"/>
        <w:rPr>
          <w:rFonts w:ascii="Times New Roman" w:hAnsi="Times New Roman"/>
          <w:b/>
          <w:sz w:val="28"/>
          <w:szCs w:val="28"/>
        </w:rPr>
      </w:pPr>
      <w:bookmarkStart w:id="3" w:name="_Toc175812553"/>
      <w:r>
        <w:rPr>
          <w:rFonts w:ascii="Times New Roman" w:hAnsi="Times New Roman" w:hint="eastAsia"/>
          <w:b/>
          <w:sz w:val="28"/>
          <w:szCs w:val="28"/>
        </w:rPr>
        <w:t>三、整体技术要求</w:t>
      </w:r>
      <w:bookmarkEnd w:id="3"/>
    </w:p>
    <w:p w:rsidR="00057BB1" w:rsidRPr="00057BB1" w:rsidRDefault="00057BB1" w:rsidP="00057BB1">
      <w:pPr>
        <w:ind w:firstLine="480"/>
        <w:rPr>
          <w:rFonts w:ascii="Times New Roman" w:hAnsi="Times New Roman"/>
        </w:rPr>
      </w:pPr>
      <w:r w:rsidRPr="00057BB1">
        <w:rPr>
          <w:rFonts w:ascii="Times New Roman" w:hAnsi="Times New Roman" w:hint="eastAsia"/>
        </w:rPr>
        <w:t>1.</w:t>
      </w:r>
      <w:r w:rsidRPr="00057BB1">
        <w:rPr>
          <w:rFonts w:ascii="Times New Roman" w:hAnsi="Times New Roman" w:hint="eastAsia"/>
        </w:rPr>
        <w:t>原料辅料</w:t>
      </w:r>
    </w:p>
    <w:p w:rsidR="00057BB1" w:rsidRPr="00057BB1" w:rsidRDefault="00057BB1" w:rsidP="00057BB1">
      <w:pPr>
        <w:ind w:firstLine="480"/>
        <w:rPr>
          <w:rFonts w:ascii="Times New Roman" w:hAnsi="Times New Roman"/>
        </w:rPr>
      </w:pPr>
      <w:r w:rsidRPr="00057BB1">
        <w:rPr>
          <w:rFonts w:ascii="Times New Roman" w:hAnsi="Times New Roman" w:hint="eastAsia"/>
        </w:rPr>
        <w:t xml:space="preserve">1.1 </w:t>
      </w:r>
      <w:r w:rsidRPr="00057BB1">
        <w:rPr>
          <w:rFonts w:ascii="Times New Roman" w:hAnsi="Times New Roman" w:hint="eastAsia"/>
        </w:rPr>
        <w:t>绒布：应符合</w:t>
      </w:r>
      <w:r w:rsidRPr="00057BB1">
        <w:rPr>
          <w:rFonts w:ascii="Times New Roman" w:hAnsi="Times New Roman" w:hint="eastAsia"/>
        </w:rPr>
        <w:t xml:space="preserve"> FZ 66105</w:t>
      </w:r>
      <w:r w:rsidRPr="00057BB1">
        <w:rPr>
          <w:rFonts w:ascii="Times New Roman" w:hAnsi="Times New Roman" w:hint="eastAsia"/>
        </w:rPr>
        <w:t>中的规定，且对人体无任何负作用。</w:t>
      </w:r>
    </w:p>
    <w:p w:rsidR="00057BB1" w:rsidRPr="00057BB1" w:rsidRDefault="00057BB1" w:rsidP="00057BB1">
      <w:pPr>
        <w:ind w:firstLine="480"/>
        <w:rPr>
          <w:rFonts w:ascii="Times New Roman" w:hAnsi="Times New Roman"/>
        </w:rPr>
      </w:pPr>
      <w:r w:rsidRPr="00057BB1">
        <w:rPr>
          <w:rFonts w:ascii="Times New Roman" w:hAnsi="Times New Roman" w:hint="eastAsia"/>
        </w:rPr>
        <w:t xml:space="preserve">1.2 </w:t>
      </w:r>
      <w:r w:rsidRPr="00057BB1">
        <w:rPr>
          <w:rFonts w:ascii="Times New Roman" w:hAnsi="Times New Roman" w:hint="eastAsia"/>
        </w:rPr>
        <w:t>缝线：应选用适合产品面料质量的缝线，其色泽应与面料相适宜，对人体无任何负作用。</w:t>
      </w:r>
    </w:p>
    <w:p w:rsidR="00057BB1" w:rsidRPr="00057BB1" w:rsidRDefault="00057BB1" w:rsidP="00057BB1">
      <w:pPr>
        <w:ind w:firstLine="480"/>
        <w:rPr>
          <w:rFonts w:ascii="Times New Roman" w:hAnsi="Times New Roman"/>
        </w:rPr>
      </w:pPr>
      <w:r w:rsidRPr="00057BB1">
        <w:rPr>
          <w:rFonts w:ascii="Times New Roman" w:hAnsi="Times New Roman" w:hint="eastAsia"/>
        </w:rPr>
        <w:t xml:space="preserve">1.3 </w:t>
      </w:r>
      <w:r w:rsidRPr="00057BB1">
        <w:rPr>
          <w:rFonts w:ascii="Times New Roman" w:hAnsi="Times New Roman" w:hint="eastAsia"/>
        </w:rPr>
        <w:t>塑料件、拉绳、魔术贴等：应成型良好、结构完整、无锐边、毛刺、缺损、明显变形，且对人体无毒、无害。</w:t>
      </w:r>
    </w:p>
    <w:p w:rsidR="00057BB1" w:rsidRPr="00057BB1" w:rsidRDefault="00057BB1" w:rsidP="00057BB1">
      <w:pPr>
        <w:ind w:firstLine="480"/>
        <w:rPr>
          <w:rFonts w:ascii="Times New Roman" w:hAnsi="Times New Roman"/>
        </w:rPr>
      </w:pPr>
      <w:r w:rsidRPr="00057BB1">
        <w:rPr>
          <w:rFonts w:ascii="Times New Roman" w:hAnsi="Times New Roman" w:hint="eastAsia"/>
        </w:rPr>
        <w:t xml:space="preserve">1.4 </w:t>
      </w:r>
      <w:r w:rsidRPr="00057BB1">
        <w:rPr>
          <w:rFonts w:ascii="Times New Roman" w:hAnsi="Times New Roman" w:hint="eastAsia"/>
        </w:rPr>
        <w:t>锦丝搭扣带：织造质量好，</w:t>
      </w:r>
      <w:proofErr w:type="gramStart"/>
      <w:r w:rsidRPr="00057BB1">
        <w:rPr>
          <w:rFonts w:ascii="Times New Roman" w:hAnsi="Times New Roman" w:hint="eastAsia"/>
        </w:rPr>
        <w:t>勾面排列</w:t>
      </w:r>
      <w:proofErr w:type="gramEnd"/>
      <w:r w:rsidRPr="00057BB1">
        <w:rPr>
          <w:rFonts w:ascii="Times New Roman" w:hAnsi="Times New Roman" w:hint="eastAsia"/>
        </w:rPr>
        <w:t>整齐，切</w:t>
      </w:r>
      <w:proofErr w:type="gramStart"/>
      <w:r w:rsidRPr="00057BB1">
        <w:rPr>
          <w:rFonts w:ascii="Times New Roman" w:hAnsi="Times New Roman" w:hint="eastAsia"/>
        </w:rPr>
        <w:t>勾角度</w:t>
      </w:r>
      <w:proofErr w:type="gramEnd"/>
      <w:r w:rsidRPr="00057BB1">
        <w:rPr>
          <w:rFonts w:ascii="Times New Roman" w:hAnsi="Times New Roman" w:hint="eastAsia"/>
        </w:rPr>
        <w:t>固定，应符合</w:t>
      </w:r>
      <w:r w:rsidRPr="00057BB1">
        <w:rPr>
          <w:rFonts w:ascii="Times New Roman" w:hAnsi="Times New Roman" w:hint="eastAsia"/>
        </w:rPr>
        <w:t xml:space="preserve"> FZ 66315</w:t>
      </w:r>
      <w:r w:rsidRPr="00057BB1">
        <w:rPr>
          <w:rFonts w:ascii="Times New Roman" w:hAnsi="Times New Roman" w:hint="eastAsia"/>
        </w:rPr>
        <w:t>的规定，对人体无任何负作用。</w:t>
      </w:r>
    </w:p>
    <w:p w:rsidR="00057BB1" w:rsidRPr="00057BB1" w:rsidRDefault="00057BB1" w:rsidP="00057BB1">
      <w:pPr>
        <w:ind w:firstLine="480"/>
        <w:rPr>
          <w:rFonts w:ascii="Times New Roman" w:hAnsi="Times New Roman"/>
        </w:rPr>
      </w:pPr>
      <w:r w:rsidRPr="00057BB1">
        <w:rPr>
          <w:rFonts w:ascii="Times New Roman" w:hAnsi="Times New Roman" w:hint="eastAsia"/>
        </w:rPr>
        <w:t xml:space="preserve">1.5 </w:t>
      </w:r>
      <w:r w:rsidRPr="00057BB1">
        <w:rPr>
          <w:rFonts w:ascii="Times New Roman" w:hAnsi="Times New Roman" w:hint="eastAsia"/>
        </w:rPr>
        <w:t>泡沫塑料：应符合</w:t>
      </w:r>
      <w:r w:rsidRPr="00057BB1">
        <w:rPr>
          <w:rFonts w:ascii="Times New Roman" w:hAnsi="Times New Roman" w:hint="eastAsia"/>
        </w:rPr>
        <w:t xml:space="preserve"> GB /T10802</w:t>
      </w:r>
      <w:r w:rsidRPr="00057BB1">
        <w:rPr>
          <w:rFonts w:ascii="Times New Roman" w:hAnsi="Times New Roman" w:hint="eastAsia"/>
        </w:rPr>
        <w:t>中的规定，且对人体无任何负作用。</w:t>
      </w:r>
    </w:p>
    <w:p w:rsidR="00057BB1" w:rsidRPr="00057BB1" w:rsidRDefault="00057BB1" w:rsidP="00057BB1">
      <w:pPr>
        <w:ind w:firstLine="480"/>
        <w:rPr>
          <w:rFonts w:ascii="Times New Roman" w:hAnsi="Times New Roman"/>
        </w:rPr>
      </w:pPr>
      <w:r w:rsidRPr="00057BB1">
        <w:rPr>
          <w:rFonts w:ascii="Times New Roman" w:hAnsi="Times New Roman" w:hint="eastAsia"/>
        </w:rPr>
        <w:lastRenderedPageBreak/>
        <w:t>2.</w:t>
      </w:r>
      <w:r w:rsidRPr="00057BB1">
        <w:rPr>
          <w:rFonts w:ascii="Times New Roman" w:hAnsi="Times New Roman" w:hint="eastAsia"/>
        </w:rPr>
        <w:t>外观质量</w:t>
      </w:r>
    </w:p>
    <w:p w:rsidR="00057BB1" w:rsidRPr="00057BB1" w:rsidRDefault="00057BB1" w:rsidP="00057BB1">
      <w:pPr>
        <w:ind w:firstLine="480"/>
        <w:rPr>
          <w:rFonts w:ascii="Times New Roman" w:hAnsi="Times New Roman"/>
        </w:rPr>
      </w:pPr>
      <w:r w:rsidRPr="00057BB1">
        <w:rPr>
          <w:rFonts w:ascii="Times New Roman" w:hAnsi="Times New Roman" w:hint="eastAsia"/>
        </w:rPr>
        <w:t xml:space="preserve">2.1 </w:t>
      </w:r>
      <w:r w:rsidRPr="00057BB1">
        <w:rPr>
          <w:rFonts w:ascii="Times New Roman" w:hAnsi="Times New Roman" w:hint="eastAsia"/>
        </w:rPr>
        <w:t>泡沫整体对称、厚薄均匀、表面光洁、平整，通气孔均匀对称，不得有飞边、毛刺、锋棱。</w:t>
      </w:r>
    </w:p>
    <w:p w:rsidR="00057BB1" w:rsidRPr="00057BB1" w:rsidRDefault="00057BB1" w:rsidP="00057BB1">
      <w:pPr>
        <w:ind w:firstLine="480"/>
        <w:rPr>
          <w:rFonts w:ascii="Times New Roman" w:hAnsi="Times New Roman"/>
        </w:rPr>
      </w:pPr>
      <w:r w:rsidRPr="00057BB1">
        <w:rPr>
          <w:rFonts w:ascii="Times New Roman" w:hAnsi="Times New Roman" w:hint="eastAsia"/>
        </w:rPr>
        <w:t xml:space="preserve">2.2 </w:t>
      </w:r>
      <w:r w:rsidRPr="00057BB1">
        <w:rPr>
          <w:rFonts w:ascii="Times New Roman" w:hAnsi="Times New Roman" w:hint="eastAsia"/>
        </w:rPr>
        <w:t>所用尼龙粘扣、魔术贴分布均匀、粘接牢固，布料、线带、海绵缝合牢固、缝边要顺直、无明显皱褶、浮线，针距均匀，无漏缝、</w:t>
      </w:r>
      <w:proofErr w:type="gramStart"/>
      <w:r w:rsidRPr="00057BB1">
        <w:rPr>
          <w:rFonts w:ascii="Times New Roman" w:hAnsi="Times New Roman" w:hint="eastAsia"/>
        </w:rPr>
        <w:t>无跳针</w:t>
      </w:r>
      <w:proofErr w:type="gramEnd"/>
      <w:r w:rsidRPr="00057BB1">
        <w:rPr>
          <w:rFonts w:ascii="Times New Roman" w:hAnsi="Times New Roman" w:hint="eastAsia"/>
        </w:rPr>
        <w:t>或脱线。</w:t>
      </w:r>
    </w:p>
    <w:p w:rsidR="00057BB1" w:rsidRPr="00057BB1" w:rsidRDefault="00057BB1" w:rsidP="00057BB1">
      <w:pPr>
        <w:ind w:firstLine="480"/>
        <w:rPr>
          <w:rFonts w:ascii="Times New Roman" w:hAnsi="Times New Roman"/>
        </w:rPr>
      </w:pPr>
      <w:r w:rsidRPr="00057BB1">
        <w:rPr>
          <w:rFonts w:ascii="Times New Roman" w:hAnsi="Times New Roman" w:hint="eastAsia"/>
        </w:rPr>
        <w:t xml:space="preserve">2.3 </w:t>
      </w:r>
      <w:r w:rsidRPr="00057BB1">
        <w:rPr>
          <w:rFonts w:ascii="Times New Roman" w:hAnsi="Times New Roman" w:hint="eastAsia"/>
        </w:rPr>
        <w:t>所用塑料板、泡沫、铝条、钢条、高低温板材、铝合金应表面光滑、洁净、无毛刺，固定铆钉牢固、并不对材质的弯度产生影响。</w:t>
      </w:r>
    </w:p>
    <w:p w:rsidR="00057BB1" w:rsidRPr="00057BB1" w:rsidRDefault="00057BB1" w:rsidP="00057BB1">
      <w:pPr>
        <w:ind w:firstLine="480"/>
        <w:rPr>
          <w:rFonts w:ascii="Times New Roman" w:hAnsi="Times New Roman"/>
        </w:rPr>
      </w:pPr>
      <w:r w:rsidRPr="00057BB1">
        <w:rPr>
          <w:rFonts w:ascii="Times New Roman" w:hAnsi="Times New Roman" w:hint="eastAsia"/>
        </w:rPr>
        <w:t xml:space="preserve">2.4 </w:t>
      </w:r>
      <w:r w:rsidRPr="00057BB1">
        <w:rPr>
          <w:rFonts w:ascii="Times New Roman" w:hAnsi="Times New Roman" w:hint="eastAsia"/>
        </w:rPr>
        <w:t>产品的外表和内表以及手指可触及的隐蔽处，均不得有锐利的棱角、毛刺。支架表面处理良好，无锐边、锐丝。</w:t>
      </w:r>
    </w:p>
    <w:p w:rsidR="00057BB1" w:rsidRPr="00057BB1" w:rsidRDefault="00057BB1" w:rsidP="00057BB1">
      <w:pPr>
        <w:ind w:firstLine="480"/>
        <w:rPr>
          <w:rFonts w:ascii="Times New Roman" w:hAnsi="Times New Roman"/>
        </w:rPr>
      </w:pPr>
      <w:r w:rsidRPr="00057BB1">
        <w:rPr>
          <w:rFonts w:ascii="Times New Roman" w:hAnsi="Times New Roman" w:hint="eastAsia"/>
        </w:rPr>
        <w:t xml:space="preserve">2.5 </w:t>
      </w:r>
      <w:r w:rsidRPr="00057BB1">
        <w:rPr>
          <w:rFonts w:ascii="Times New Roman" w:hAnsi="Times New Roman" w:hint="eastAsia"/>
        </w:rPr>
        <w:t>粘合部位牢固</w:t>
      </w:r>
      <w:proofErr w:type="gramStart"/>
      <w:r w:rsidRPr="00057BB1">
        <w:rPr>
          <w:rFonts w:ascii="Times New Roman" w:hAnsi="Times New Roman" w:hint="eastAsia"/>
        </w:rPr>
        <w:t>服贴</w:t>
      </w:r>
      <w:proofErr w:type="gramEnd"/>
      <w:r w:rsidRPr="00057BB1">
        <w:rPr>
          <w:rFonts w:ascii="Times New Roman" w:hAnsi="Times New Roman" w:hint="eastAsia"/>
        </w:rPr>
        <w:t>。</w:t>
      </w:r>
    </w:p>
    <w:p w:rsidR="00057BB1" w:rsidRPr="00057BB1" w:rsidRDefault="00057BB1" w:rsidP="00057BB1">
      <w:pPr>
        <w:ind w:firstLine="480"/>
        <w:rPr>
          <w:rFonts w:ascii="Times New Roman" w:hAnsi="Times New Roman"/>
        </w:rPr>
      </w:pPr>
      <w:r w:rsidRPr="00057BB1">
        <w:rPr>
          <w:rFonts w:ascii="Times New Roman" w:hAnsi="Times New Roman" w:hint="eastAsia"/>
        </w:rPr>
        <w:t xml:space="preserve">2.6 </w:t>
      </w:r>
      <w:r w:rsidRPr="00057BB1">
        <w:rPr>
          <w:rFonts w:ascii="Times New Roman" w:hAnsi="Times New Roman" w:hint="eastAsia"/>
        </w:rPr>
        <w:t>支架弯曲弧度应符合技术要求件的要求，不易变形折断。</w:t>
      </w:r>
    </w:p>
    <w:p w:rsidR="00057BB1" w:rsidRPr="00057BB1" w:rsidRDefault="00057BB1" w:rsidP="00057BB1">
      <w:pPr>
        <w:ind w:firstLine="480"/>
        <w:rPr>
          <w:rFonts w:ascii="Times New Roman" w:hAnsi="Times New Roman"/>
        </w:rPr>
      </w:pPr>
      <w:r w:rsidRPr="00057BB1">
        <w:rPr>
          <w:rFonts w:ascii="Times New Roman" w:hAnsi="Times New Roman" w:hint="eastAsia"/>
        </w:rPr>
        <w:t>3</w:t>
      </w:r>
      <w:r>
        <w:rPr>
          <w:rFonts w:ascii="Times New Roman" w:hAnsi="Times New Roman" w:hint="eastAsia"/>
        </w:rPr>
        <w:t>.</w:t>
      </w:r>
      <w:r w:rsidRPr="00057BB1">
        <w:rPr>
          <w:rFonts w:ascii="Times New Roman" w:hAnsi="Times New Roman" w:hint="eastAsia"/>
        </w:rPr>
        <w:t>纺织面料的安全要求</w:t>
      </w:r>
    </w:p>
    <w:p w:rsidR="00057BB1" w:rsidRPr="00057BB1" w:rsidRDefault="00057BB1" w:rsidP="00057BB1">
      <w:pPr>
        <w:ind w:firstLine="480"/>
        <w:rPr>
          <w:rFonts w:ascii="Times New Roman" w:hAnsi="Times New Roman"/>
        </w:rPr>
      </w:pPr>
      <w:r w:rsidRPr="00057BB1">
        <w:rPr>
          <w:rFonts w:ascii="Times New Roman" w:hAnsi="Times New Roman" w:hint="eastAsia"/>
        </w:rPr>
        <w:t>产品在使用中与皮肤直接接触的纺织面料应符合</w:t>
      </w:r>
      <w:r w:rsidRPr="00057BB1">
        <w:rPr>
          <w:rFonts w:ascii="Times New Roman" w:hAnsi="Times New Roman" w:hint="eastAsia"/>
        </w:rPr>
        <w:t xml:space="preserve"> GB 18401-2010  B </w:t>
      </w:r>
      <w:r w:rsidRPr="00057BB1">
        <w:rPr>
          <w:rFonts w:ascii="Times New Roman" w:hAnsi="Times New Roman" w:hint="eastAsia"/>
        </w:rPr>
        <w:t>类产品的要求。</w:t>
      </w:r>
    </w:p>
    <w:p w:rsidR="007C67C5" w:rsidRDefault="00057BB1" w:rsidP="00057BB1">
      <w:pPr>
        <w:ind w:firstLine="480"/>
        <w:rPr>
          <w:rFonts w:ascii="Times New Roman" w:hAnsi="Times New Roman"/>
          <w:b/>
        </w:rPr>
      </w:pPr>
      <w:r w:rsidRPr="00057BB1">
        <w:rPr>
          <w:rFonts w:ascii="Times New Roman" w:hAnsi="Times New Roman" w:hint="eastAsia"/>
        </w:rPr>
        <w:t>4</w:t>
      </w:r>
      <w:r>
        <w:rPr>
          <w:rFonts w:ascii="Times New Roman" w:hAnsi="Times New Roman" w:hint="eastAsia"/>
        </w:rPr>
        <w:t>.</w:t>
      </w:r>
      <w:r w:rsidRPr="00057BB1">
        <w:rPr>
          <w:rFonts w:ascii="Times New Roman" w:hAnsi="Times New Roman" w:hint="eastAsia"/>
        </w:rPr>
        <w:t>产品是根据人体不同部位的曲线设计，符合人体工学设计，贴身舒适，可达到理想的支撑力度及固定效果。使用简单，调节方便、快捷。</w:t>
      </w:r>
    </w:p>
    <w:p w:rsidR="007C67C5" w:rsidRDefault="00CA671D">
      <w:pPr>
        <w:pStyle w:val="af5"/>
        <w:ind w:firstLineChars="196" w:firstLine="551"/>
        <w:outlineLvl w:val="1"/>
        <w:rPr>
          <w:rFonts w:ascii="Times New Roman" w:hAnsi="Times New Roman"/>
          <w:b/>
          <w:sz w:val="28"/>
          <w:szCs w:val="28"/>
        </w:rPr>
      </w:pPr>
      <w:bookmarkStart w:id="4" w:name="_Toc175812554"/>
      <w:r>
        <w:rPr>
          <w:rFonts w:ascii="Times New Roman" w:hAnsi="Times New Roman" w:hint="eastAsia"/>
          <w:b/>
          <w:sz w:val="28"/>
          <w:szCs w:val="28"/>
        </w:rPr>
        <w:t>四、技术参数要求</w:t>
      </w:r>
      <w:bookmarkEnd w:id="4"/>
    </w:p>
    <w:p w:rsidR="00057BB1" w:rsidRDefault="00057BB1" w:rsidP="00057BB1">
      <w:pPr>
        <w:ind w:firstLineChars="0" w:firstLine="0"/>
        <w:jc w:val="center"/>
        <w:rPr>
          <w:rFonts w:ascii="Times New Roman" w:hAnsi="Times New Roman"/>
          <w:b/>
        </w:rPr>
      </w:pPr>
      <w:r>
        <w:rPr>
          <w:rFonts w:ascii="Times New Roman" w:hAnsi="Times New Roman"/>
          <w:b/>
        </w:rPr>
        <w:t>1</w:t>
      </w:r>
      <w:r>
        <w:rPr>
          <w:rFonts w:ascii="Times New Roman" w:hAnsi="Times New Roman"/>
          <w:b/>
        </w:rPr>
        <w:t>包</w:t>
      </w:r>
      <w:r>
        <w:rPr>
          <w:rFonts w:ascii="Times New Roman" w:hAnsi="Times New Roman"/>
          <w:b/>
        </w:rPr>
        <w:t xml:space="preserve">  </w:t>
      </w:r>
      <w:r>
        <w:rPr>
          <w:rFonts w:ascii="Times New Roman" w:hAnsi="Times New Roman" w:hint="eastAsia"/>
          <w:b/>
        </w:rPr>
        <w:t>高度可调头颈胸矫形器</w:t>
      </w:r>
    </w:p>
    <w:tbl>
      <w:tblPr>
        <w:tblW w:w="5000" w:type="pct"/>
        <w:tblLook w:val="04A0" w:firstRow="1" w:lastRow="0" w:firstColumn="1" w:lastColumn="0" w:noHBand="0" w:noVBand="1"/>
      </w:tblPr>
      <w:tblGrid>
        <w:gridCol w:w="817"/>
        <w:gridCol w:w="2411"/>
        <w:gridCol w:w="2941"/>
        <w:gridCol w:w="887"/>
        <w:gridCol w:w="1447"/>
        <w:gridCol w:w="1352"/>
      </w:tblGrid>
      <w:tr w:rsidR="00057BB1" w:rsidTr="00871684">
        <w:trPr>
          <w:trHeight w:val="558"/>
        </w:trPr>
        <w:tc>
          <w:tcPr>
            <w:tcW w:w="414"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szCs w:val="24"/>
              </w:rPr>
            </w:pPr>
            <w:r>
              <w:rPr>
                <w:rFonts w:ascii="Times New Roman" w:hAnsi="Times New Roman"/>
                <w:b/>
                <w:bCs/>
                <w:color w:val="000000"/>
                <w:kern w:val="0"/>
                <w:szCs w:val="24"/>
                <w:lang w:bidi="ar"/>
              </w:rPr>
              <w:t>序号</w:t>
            </w:r>
          </w:p>
        </w:tc>
        <w:tc>
          <w:tcPr>
            <w:tcW w:w="1223"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szCs w:val="24"/>
              </w:rPr>
            </w:pPr>
            <w:r>
              <w:rPr>
                <w:rFonts w:ascii="Times New Roman" w:hAnsi="Times New Roman"/>
                <w:b/>
                <w:bCs/>
                <w:color w:val="000000"/>
                <w:kern w:val="0"/>
                <w:szCs w:val="24"/>
                <w:lang w:bidi="ar"/>
              </w:rPr>
              <w:t>产品名称</w:t>
            </w:r>
          </w:p>
        </w:tc>
        <w:tc>
          <w:tcPr>
            <w:tcW w:w="149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szCs w:val="24"/>
              </w:rPr>
            </w:pPr>
            <w:r>
              <w:rPr>
                <w:rFonts w:ascii="Times New Roman" w:hAnsi="Times New Roman"/>
                <w:b/>
                <w:bCs/>
                <w:color w:val="000000"/>
                <w:kern w:val="0"/>
                <w:szCs w:val="24"/>
                <w:lang w:bidi="ar"/>
              </w:rPr>
              <w:t>参考规格型号</w:t>
            </w:r>
          </w:p>
        </w:tc>
        <w:tc>
          <w:tcPr>
            <w:tcW w:w="45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szCs w:val="24"/>
              </w:rPr>
            </w:pPr>
            <w:r>
              <w:rPr>
                <w:rFonts w:ascii="Times New Roman" w:hAnsi="Times New Roman"/>
                <w:b/>
                <w:bCs/>
                <w:color w:val="000000"/>
                <w:kern w:val="0"/>
                <w:szCs w:val="24"/>
                <w:lang w:bidi="ar"/>
              </w:rPr>
              <w:t>单位</w:t>
            </w:r>
          </w:p>
        </w:tc>
        <w:tc>
          <w:tcPr>
            <w:tcW w:w="734"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szCs w:val="24"/>
              </w:rPr>
            </w:pPr>
            <w:r>
              <w:rPr>
                <w:rFonts w:ascii="Times New Roman" w:hAnsi="Times New Roman"/>
                <w:b/>
                <w:bCs/>
                <w:color w:val="000000"/>
                <w:kern w:val="0"/>
                <w:szCs w:val="24"/>
                <w:lang w:bidi="ar"/>
              </w:rPr>
              <w:t>是否需要</w:t>
            </w:r>
            <w:proofErr w:type="gramStart"/>
            <w:r>
              <w:rPr>
                <w:rFonts w:ascii="Times New Roman" w:hAnsi="Times New Roman"/>
                <w:b/>
                <w:bCs/>
                <w:color w:val="000000"/>
                <w:kern w:val="0"/>
                <w:szCs w:val="24"/>
                <w:lang w:bidi="ar"/>
              </w:rPr>
              <w:t>医保码</w:t>
            </w:r>
            <w:proofErr w:type="gramEnd"/>
          </w:p>
        </w:tc>
        <w:tc>
          <w:tcPr>
            <w:tcW w:w="686"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szCs w:val="24"/>
              </w:rPr>
            </w:pPr>
            <w:r>
              <w:rPr>
                <w:rFonts w:ascii="Times New Roman" w:hAnsi="Times New Roman"/>
                <w:b/>
                <w:bCs/>
                <w:color w:val="000000"/>
                <w:kern w:val="0"/>
                <w:szCs w:val="24"/>
                <w:lang w:bidi="ar"/>
              </w:rPr>
              <w:t>预算单价</w:t>
            </w:r>
            <w:r>
              <w:rPr>
                <w:rFonts w:ascii="Times New Roman" w:hAnsi="Times New Roman"/>
                <w:b/>
                <w:bCs/>
                <w:color w:val="000000"/>
                <w:kern w:val="0"/>
                <w:szCs w:val="24"/>
                <w:lang w:bidi="ar"/>
              </w:rPr>
              <w:t>(</w:t>
            </w:r>
            <w:r>
              <w:rPr>
                <w:rFonts w:ascii="Times New Roman" w:hAnsi="Times New Roman"/>
                <w:b/>
                <w:bCs/>
                <w:color w:val="000000"/>
                <w:kern w:val="0"/>
                <w:szCs w:val="24"/>
                <w:lang w:bidi="ar"/>
              </w:rPr>
              <w:t>元</w:t>
            </w:r>
            <w:r>
              <w:rPr>
                <w:rFonts w:ascii="Times New Roman" w:hAnsi="Times New Roman"/>
                <w:b/>
                <w:bCs/>
                <w:color w:val="000000"/>
                <w:kern w:val="0"/>
                <w:szCs w:val="24"/>
                <w:lang w:bidi="ar"/>
              </w:rPr>
              <w:t>)</w:t>
            </w:r>
          </w:p>
        </w:tc>
      </w:tr>
      <w:tr w:rsidR="00057BB1" w:rsidTr="00871684">
        <w:trPr>
          <w:trHeight w:val="558"/>
        </w:trPr>
        <w:tc>
          <w:tcPr>
            <w:tcW w:w="414"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kern w:val="0"/>
                <w:szCs w:val="24"/>
                <w:lang w:bidi="ar"/>
              </w:rPr>
            </w:pPr>
            <w:r>
              <w:rPr>
                <w:rFonts w:ascii="Times New Roman" w:hAnsi="Times New Roman"/>
                <w:color w:val="000000"/>
                <w:kern w:val="0"/>
                <w:szCs w:val="24"/>
                <w:lang w:bidi="ar"/>
              </w:rPr>
              <w:t>1</w:t>
            </w:r>
          </w:p>
        </w:tc>
        <w:tc>
          <w:tcPr>
            <w:tcW w:w="1223"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kern w:val="0"/>
                <w:szCs w:val="24"/>
                <w:lang w:bidi="ar"/>
              </w:rPr>
            </w:pPr>
            <w:r>
              <w:rPr>
                <w:rFonts w:ascii="Times New Roman" w:hAnsi="Times New Roman"/>
                <w:color w:val="000000"/>
                <w:kern w:val="0"/>
                <w:szCs w:val="24"/>
                <w:lang w:bidi="ar"/>
              </w:rPr>
              <w:t>高度可调头颈胸矫形器</w:t>
            </w:r>
          </w:p>
        </w:tc>
        <w:tc>
          <w:tcPr>
            <w:tcW w:w="149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kern w:val="0"/>
                <w:szCs w:val="24"/>
                <w:lang w:bidi="ar"/>
              </w:rPr>
            </w:pPr>
            <w:r>
              <w:rPr>
                <w:rFonts w:ascii="Times New Roman" w:hAnsi="Times New Roman"/>
                <w:color w:val="000000"/>
                <w:kern w:val="0"/>
                <w:szCs w:val="24"/>
                <w:lang w:bidi="ar"/>
              </w:rPr>
              <w:t>硬性成品可调</w:t>
            </w:r>
          </w:p>
        </w:tc>
        <w:tc>
          <w:tcPr>
            <w:tcW w:w="45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kern w:val="0"/>
                <w:szCs w:val="24"/>
                <w:lang w:bidi="ar"/>
              </w:rPr>
            </w:pPr>
            <w:r>
              <w:rPr>
                <w:rFonts w:ascii="Times New Roman" w:hAnsi="Times New Roman"/>
                <w:color w:val="000000"/>
                <w:kern w:val="0"/>
                <w:szCs w:val="24"/>
                <w:lang w:bidi="ar"/>
              </w:rPr>
              <w:t>具</w:t>
            </w:r>
          </w:p>
        </w:tc>
        <w:tc>
          <w:tcPr>
            <w:tcW w:w="734"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kern w:val="0"/>
                <w:szCs w:val="24"/>
                <w:lang w:bidi="ar"/>
              </w:rPr>
            </w:pPr>
            <w:r>
              <w:rPr>
                <w:rFonts w:ascii="Times New Roman" w:hAnsi="Times New Roman"/>
                <w:color w:val="000000"/>
                <w:kern w:val="0"/>
                <w:szCs w:val="24"/>
                <w:lang w:bidi="ar"/>
              </w:rPr>
              <w:t>是</w:t>
            </w:r>
          </w:p>
        </w:tc>
        <w:tc>
          <w:tcPr>
            <w:tcW w:w="686"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kern w:val="0"/>
                <w:szCs w:val="24"/>
                <w:lang w:bidi="ar"/>
              </w:rPr>
            </w:pPr>
            <w:r>
              <w:rPr>
                <w:rFonts w:ascii="Times New Roman" w:hAnsi="Times New Roman"/>
                <w:color w:val="000000"/>
                <w:kern w:val="0"/>
                <w:szCs w:val="24"/>
                <w:lang w:bidi="ar"/>
              </w:rPr>
              <w:t>1400</w:t>
            </w:r>
          </w:p>
        </w:tc>
      </w:tr>
      <w:tr w:rsidR="00057BB1" w:rsidTr="00871684">
        <w:trPr>
          <w:trHeight w:val="558"/>
        </w:trPr>
        <w:tc>
          <w:tcPr>
            <w:tcW w:w="3129" w:type="pct"/>
            <w:gridSpan w:val="3"/>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hint="eastAsia"/>
                <w:szCs w:val="24"/>
              </w:rPr>
              <w:t>单价合计</w:t>
            </w:r>
          </w:p>
        </w:tc>
        <w:tc>
          <w:tcPr>
            <w:tcW w:w="1870" w:type="pct"/>
            <w:gridSpan w:val="3"/>
            <w:tcBorders>
              <w:top w:val="single" w:sz="4" w:space="0" w:color="000000"/>
              <w:left w:val="single" w:sz="4" w:space="0" w:color="000000"/>
              <w:bottom w:val="single" w:sz="4" w:space="0" w:color="000000"/>
              <w:right w:val="single" w:sz="4" w:space="0" w:color="000000"/>
            </w:tcBorders>
            <w:vAlign w:val="center"/>
          </w:tcPr>
          <w:p w:rsidR="00057BB1" w:rsidRDefault="00446FB7"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hint="eastAsia"/>
                <w:szCs w:val="24"/>
              </w:rPr>
              <w:t>1400</w:t>
            </w:r>
            <w:r w:rsidR="00057BB1">
              <w:rPr>
                <w:rFonts w:ascii="Times New Roman" w:hAnsi="Times New Roman" w:hint="eastAsia"/>
                <w:szCs w:val="24"/>
              </w:rPr>
              <w:t>元</w:t>
            </w:r>
          </w:p>
        </w:tc>
      </w:tr>
    </w:tbl>
    <w:p w:rsidR="00057BB1" w:rsidRDefault="00057BB1" w:rsidP="00057BB1">
      <w:pPr>
        <w:ind w:firstLineChars="0" w:firstLine="0"/>
        <w:jc w:val="center"/>
        <w:rPr>
          <w:rFonts w:ascii="Times New Roman" w:hAnsi="Times New Roman"/>
          <w:b/>
        </w:rPr>
      </w:pPr>
    </w:p>
    <w:p w:rsidR="00057BB1" w:rsidRDefault="00057BB1" w:rsidP="00057BB1">
      <w:pPr>
        <w:ind w:firstLineChars="0" w:firstLine="0"/>
        <w:jc w:val="center"/>
        <w:rPr>
          <w:rFonts w:ascii="Times New Roman" w:hAnsi="Times New Roman"/>
          <w:b/>
        </w:rPr>
      </w:pPr>
    </w:p>
    <w:p w:rsidR="00057BB1" w:rsidRDefault="00057BB1" w:rsidP="00057BB1">
      <w:pPr>
        <w:ind w:firstLineChars="0" w:firstLine="0"/>
        <w:jc w:val="center"/>
        <w:rPr>
          <w:rFonts w:ascii="Times New Roman" w:hAnsi="Times New Roman"/>
          <w:b/>
        </w:rPr>
      </w:pPr>
      <w:r>
        <w:rPr>
          <w:rFonts w:ascii="Times New Roman" w:hAnsi="Times New Roman" w:hint="eastAsia"/>
          <w:b/>
        </w:rPr>
        <w:t>2</w:t>
      </w:r>
      <w:r>
        <w:rPr>
          <w:rFonts w:ascii="Times New Roman" w:hAnsi="Times New Roman"/>
          <w:b/>
        </w:rPr>
        <w:t>包</w:t>
      </w:r>
      <w:r>
        <w:rPr>
          <w:rFonts w:ascii="Times New Roman" w:hAnsi="Times New Roman"/>
          <w:b/>
        </w:rPr>
        <w:t xml:space="preserve">  </w:t>
      </w:r>
      <w:r>
        <w:rPr>
          <w:rFonts w:ascii="Times New Roman" w:hAnsi="Times New Roman" w:hint="eastAsia"/>
          <w:b/>
        </w:rPr>
        <w:t>胸腰</w:t>
      </w:r>
      <w:proofErr w:type="gramStart"/>
      <w:r>
        <w:rPr>
          <w:rFonts w:ascii="Times New Roman" w:hAnsi="Times New Roman" w:hint="eastAsia"/>
          <w:b/>
        </w:rPr>
        <w:t>骶</w:t>
      </w:r>
      <w:proofErr w:type="gramEnd"/>
      <w:r>
        <w:rPr>
          <w:rFonts w:ascii="Times New Roman" w:hAnsi="Times New Roman" w:hint="eastAsia"/>
          <w:b/>
        </w:rPr>
        <w:t>矫形器等</w:t>
      </w:r>
    </w:p>
    <w:tbl>
      <w:tblPr>
        <w:tblW w:w="5000" w:type="pct"/>
        <w:tblLook w:val="04A0" w:firstRow="1" w:lastRow="0" w:firstColumn="1" w:lastColumn="0" w:noHBand="0" w:noVBand="1"/>
      </w:tblPr>
      <w:tblGrid>
        <w:gridCol w:w="817"/>
        <w:gridCol w:w="2411"/>
        <w:gridCol w:w="2941"/>
        <w:gridCol w:w="887"/>
        <w:gridCol w:w="1447"/>
        <w:gridCol w:w="1352"/>
      </w:tblGrid>
      <w:tr w:rsidR="00057BB1" w:rsidTr="00871684">
        <w:trPr>
          <w:trHeight w:val="558"/>
        </w:trPr>
        <w:tc>
          <w:tcPr>
            <w:tcW w:w="414"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szCs w:val="24"/>
              </w:rPr>
            </w:pPr>
            <w:r>
              <w:rPr>
                <w:rFonts w:ascii="Times New Roman" w:hAnsi="Times New Roman"/>
                <w:b/>
                <w:bCs/>
                <w:color w:val="000000"/>
                <w:kern w:val="0"/>
                <w:szCs w:val="24"/>
                <w:lang w:bidi="ar"/>
              </w:rPr>
              <w:t>序号</w:t>
            </w:r>
          </w:p>
        </w:tc>
        <w:tc>
          <w:tcPr>
            <w:tcW w:w="1223"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szCs w:val="24"/>
              </w:rPr>
            </w:pPr>
            <w:r>
              <w:rPr>
                <w:rFonts w:ascii="Times New Roman" w:hAnsi="Times New Roman"/>
                <w:b/>
                <w:bCs/>
                <w:color w:val="000000"/>
                <w:kern w:val="0"/>
                <w:szCs w:val="24"/>
                <w:lang w:bidi="ar"/>
              </w:rPr>
              <w:t>产品名称</w:t>
            </w:r>
          </w:p>
        </w:tc>
        <w:tc>
          <w:tcPr>
            <w:tcW w:w="149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szCs w:val="24"/>
              </w:rPr>
            </w:pPr>
            <w:r>
              <w:rPr>
                <w:rFonts w:ascii="Times New Roman" w:hAnsi="Times New Roman"/>
                <w:b/>
                <w:bCs/>
                <w:color w:val="000000"/>
                <w:kern w:val="0"/>
                <w:szCs w:val="24"/>
                <w:lang w:bidi="ar"/>
              </w:rPr>
              <w:t>参考规格型号</w:t>
            </w:r>
          </w:p>
        </w:tc>
        <w:tc>
          <w:tcPr>
            <w:tcW w:w="45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szCs w:val="24"/>
              </w:rPr>
            </w:pPr>
            <w:r>
              <w:rPr>
                <w:rFonts w:ascii="Times New Roman" w:hAnsi="Times New Roman"/>
                <w:b/>
                <w:bCs/>
                <w:color w:val="000000"/>
                <w:kern w:val="0"/>
                <w:szCs w:val="24"/>
                <w:lang w:bidi="ar"/>
              </w:rPr>
              <w:t>单位</w:t>
            </w:r>
          </w:p>
        </w:tc>
        <w:tc>
          <w:tcPr>
            <w:tcW w:w="734"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szCs w:val="24"/>
              </w:rPr>
            </w:pPr>
            <w:r>
              <w:rPr>
                <w:rFonts w:ascii="Times New Roman" w:hAnsi="Times New Roman"/>
                <w:b/>
                <w:bCs/>
                <w:color w:val="000000"/>
                <w:kern w:val="0"/>
                <w:szCs w:val="24"/>
                <w:lang w:bidi="ar"/>
              </w:rPr>
              <w:t>是否需要</w:t>
            </w:r>
            <w:proofErr w:type="gramStart"/>
            <w:r>
              <w:rPr>
                <w:rFonts w:ascii="Times New Roman" w:hAnsi="Times New Roman"/>
                <w:b/>
                <w:bCs/>
                <w:color w:val="000000"/>
                <w:kern w:val="0"/>
                <w:szCs w:val="24"/>
                <w:lang w:bidi="ar"/>
              </w:rPr>
              <w:t>医保码</w:t>
            </w:r>
            <w:proofErr w:type="gramEnd"/>
          </w:p>
        </w:tc>
        <w:tc>
          <w:tcPr>
            <w:tcW w:w="686"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szCs w:val="24"/>
              </w:rPr>
            </w:pPr>
            <w:r>
              <w:rPr>
                <w:rFonts w:ascii="Times New Roman" w:hAnsi="Times New Roman"/>
                <w:b/>
                <w:bCs/>
                <w:color w:val="000000"/>
                <w:kern w:val="0"/>
                <w:szCs w:val="24"/>
                <w:lang w:bidi="ar"/>
              </w:rPr>
              <w:t>预算单价</w:t>
            </w:r>
            <w:r>
              <w:rPr>
                <w:rFonts w:ascii="Times New Roman" w:hAnsi="Times New Roman"/>
                <w:b/>
                <w:bCs/>
                <w:color w:val="000000"/>
                <w:kern w:val="0"/>
                <w:szCs w:val="24"/>
                <w:lang w:bidi="ar"/>
              </w:rPr>
              <w:t>(</w:t>
            </w:r>
            <w:r>
              <w:rPr>
                <w:rFonts w:ascii="Times New Roman" w:hAnsi="Times New Roman"/>
                <w:b/>
                <w:bCs/>
                <w:color w:val="000000"/>
                <w:kern w:val="0"/>
                <w:szCs w:val="24"/>
                <w:lang w:bidi="ar"/>
              </w:rPr>
              <w:t>元</w:t>
            </w:r>
            <w:r>
              <w:rPr>
                <w:rFonts w:ascii="Times New Roman" w:hAnsi="Times New Roman"/>
                <w:b/>
                <w:bCs/>
                <w:color w:val="000000"/>
                <w:kern w:val="0"/>
                <w:szCs w:val="24"/>
                <w:lang w:bidi="ar"/>
              </w:rPr>
              <w:t>)</w:t>
            </w:r>
          </w:p>
        </w:tc>
      </w:tr>
      <w:tr w:rsidR="00057BB1" w:rsidTr="00871684">
        <w:trPr>
          <w:trHeight w:val="558"/>
        </w:trPr>
        <w:tc>
          <w:tcPr>
            <w:tcW w:w="414"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hint="eastAsia"/>
                <w:color w:val="000000"/>
                <w:kern w:val="0"/>
                <w:szCs w:val="24"/>
                <w:lang w:bidi="ar"/>
              </w:rPr>
              <w:t>1</w:t>
            </w:r>
          </w:p>
        </w:tc>
        <w:tc>
          <w:tcPr>
            <w:tcW w:w="1223"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胸腰</w:t>
            </w:r>
            <w:proofErr w:type="gramStart"/>
            <w:r>
              <w:rPr>
                <w:rFonts w:ascii="Times New Roman" w:hAnsi="Times New Roman"/>
                <w:color w:val="000000"/>
                <w:kern w:val="0"/>
                <w:szCs w:val="24"/>
                <w:lang w:bidi="ar"/>
              </w:rPr>
              <w:t>骶</w:t>
            </w:r>
            <w:proofErr w:type="gramEnd"/>
            <w:r>
              <w:rPr>
                <w:rFonts w:ascii="Times New Roman" w:hAnsi="Times New Roman"/>
                <w:color w:val="000000"/>
                <w:kern w:val="0"/>
                <w:szCs w:val="24"/>
                <w:lang w:bidi="ar"/>
              </w:rPr>
              <w:t>矫形器</w:t>
            </w:r>
          </w:p>
        </w:tc>
        <w:tc>
          <w:tcPr>
            <w:tcW w:w="149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定制，成人</w:t>
            </w:r>
          </w:p>
        </w:tc>
        <w:tc>
          <w:tcPr>
            <w:tcW w:w="45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具</w:t>
            </w:r>
          </w:p>
        </w:tc>
        <w:tc>
          <w:tcPr>
            <w:tcW w:w="734"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是</w:t>
            </w:r>
          </w:p>
        </w:tc>
        <w:tc>
          <w:tcPr>
            <w:tcW w:w="686"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eastAsia="宋体" w:hAnsi="Times New Roman"/>
                <w:color w:val="000000"/>
                <w:kern w:val="0"/>
                <w:szCs w:val="24"/>
                <w:lang w:bidi="ar"/>
              </w:rPr>
              <w:t>1000</w:t>
            </w:r>
          </w:p>
        </w:tc>
      </w:tr>
      <w:tr w:rsidR="00057BB1" w:rsidTr="00871684">
        <w:trPr>
          <w:trHeight w:val="558"/>
        </w:trPr>
        <w:tc>
          <w:tcPr>
            <w:tcW w:w="414"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hint="eastAsia"/>
                <w:color w:val="000000"/>
                <w:kern w:val="0"/>
                <w:szCs w:val="24"/>
                <w:lang w:bidi="ar"/>
              </w:rPr>
              <w:t>2</w:t>
            </w:r>
          </w:p>
        </w:tc>
        <w:tc>
          <w:tcPr>
            <w:tcW w:w="1223"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腰</w:t>
            </w:r>
            <w:proofErr w:type="gramStart"/>
            <w:r>
              <w:rPr>
                <w:rFonts w:ascii="Times New Roman" w:hAnsi="Times New Roman"/>
                <w:color w:val="000000"/>
                <w:kern w:val="0"/>
                <w:szCs w:val="24"/>
                <w:lang w:bidi="ar"/>
              </w:rPr>
              <w:t>骶</w:t>
            </w:r>
            <w:proofErr w:type="gramEnd"/>
            <w:r>
              <w:rPr>
                <w:rFonts w:ascii="Times New Roman" w:hAnsi="Times New Roman"/>
                <w:color w:val="000000"/>
                <w:kern w:val="0"/>
                <w:szCs w:val="24"/>
                <w:lang w:bidi="ar"/>
              </w:rPr>
              <w:t>矫形器</w:t>
            </w:r>
          </w:p>
        </w:tc>
        <w:tc>
          <w:tcPr>
            <w:tcW w:w="149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定制，</w:t>
            </w:r>
            <w:r>
              <w:rPr>
                <w:rFonts w:ascii="Times New Roman" w:hAnsi="Times New Roman"/>
                <w:color w:val="000000"/>
                <w:kern w:val="0"/>
                <w:szCs w:val="24"/>
                <w:lang w:bidi="ar"/>
              </w:rPr>
              <w:t>S/M/L/XL</w:t>
            </w:r>
          </w:p>
        </w:tc>
        <w:tc>
          <w:tcPr>
            <w:tcW w:w="45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具</w:t>
            </w:r>
          </w:p>
        </w:tc>
        <w:tc>
          <w:tcPr>
            <w:tcW w:w="734"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是</w:t>
            </w:r>
          </w:p>
        </w:tc>
        <w:tc>
          <w:tcPr>
            <w:tcW w:w="686"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eastAsia="宋体" w:hAnsi="Times New Roman"/>
                <w:color w:val="000000"/>
                <w:kern w:val="0"/>
                <w:szCs w:val="24"/>
                <w:lang w:bidi="ar"/>
              </w:rPr>
              <w:t>900</w:t>
            </w:r>
          </w:p>
        </w:tc>
      </w:tr>
      <w:tr w:rsidR="00057BB1" w:rsidTr="00871684">
        <w:trPr>
          <w:trHeight w:val="558"/>
        </w:trPr>
        <w:tc>
          <w:tcPr>
            <w:tcW w:w="3129" w:type="pct"/>
            <w:gridSpan w:val="3"/>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hint="eastAsia"/>
                <w:szCs w:val="24"/>
              </w:rPr>
              <w:t>单价合计</w:t>
            </w:r>
          </w:p>
        </w:tc>
        <w:tc>
          <w:tcPr>
            <w:tcW w:w="1870" w:type="pct"/>
            <w:gridSpan w:val="3"/>
            <w:tcBorders>
              <w:top w:val="single" w:sz="4" w:space="0" w:color="000000"/>
              <w:left w:val="single" w:sz="4" w:space="0" w:color="000000"/>
              <w:bottom w:val="single" w:sz="4" w:space="0" w:color="000000"/>
              <w:right w:val="single" w:sz="4" w:space="0" w:color="000000"/>
            </w:tcBorders>
            <w:vAlign w:val="center"/>
          </w:tcPr>
          <w:p w:rsidR="00057BB1" w:rsidRDefault="00446FB7"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hint="eastAsia"/>
                <w:color w:val="000000"/>
                <w:kern w:val="0"/>
                <w:szCs w:val="24"/>
                <w:lang w:bidi="ar"/>
              </w:rPr>
              <w:t>1900</w:t>
            </w:r>
            <w:r w:rsidR="00057BB1">
              <w:rPr>
                <w:rFonts w:ascii="Times New Roman" w:hAnsi="Times New Roman" w:hint="eastAsia"/>
                <w:color w:val="000000"/>
                <w:kern w:val="0"/>
                <w:szCs w:val="24"/>
                <w:lang w:bidi="ar"/>
              </w:rPr>
              <w:t>元</w:t>
            </w:r>
          </w:p>
        </w:tc>
      </w:tr>
    </w:tbl>
    <w:p w:rsidR="00057BB1" w:rsidRDefault="00057BB1" w:rsidP="00057BB1">
      <w:pPr>
        <w:ind w:firstLineChars="0" w:firstLine="0"/>
        <w:jc w:val="center"/>
        <w:rPr>
          <w:rFonts w:ascii="Times New Roman" w:hAnsi="Times New Roman"/>
          <w:b/>
        </w:rPr>
      </w:pPr>
      <w:bookmarkStart w:id="5" w:name="_GoBack"/>
      <w:bookmarkEnd w:id="5"/>
    </w:p>
    <w:p w:rsidR="00057BB1" w:rsidRDefault="00057BB1" w:rsidP="00057BB1">
      <w:pPr>
        <w:ind w:firstLineChars="0" w:firstLine="0"/>
        <w:jc w:val="center"/>
        <w:rPr>
          <w:rFonts w:ascii="Times New Roman" w:hAnsi="Times New Roman"/>
          <w:b/>
        </w:rPr>
      </w:pPr>
      <w:r>
        <w:rPr>
          <w:rFonts w:ascii="Times New Roman" w:hAnsi="Times New Roman" w:hint="eastAsia"/>
          <w:b/>
        </w:rPr>
        <w:lastRenderedPageBreak/>
        <w:t>3</w:t>
      </w:r>
      <w:r>
        <w:rPr>
          <w:rFonts w:ascii="Times New Roman" w:hAnsi="Times New Roman"/>
          <w:b/>
        </w:rPr>
        <w:t>包</w:t>
      </w:r>
      <w:r>
        <w:rPr>
          <w:rFonts w:ascii="Times New Roman" w:hAnsi="Times New Roman"/>
          <w:b/>
        </w:rPr>
        <w:t xml:space="preserve">  </w:t>
      </w:r>
      <w:proofErr w:type="gramStart"/>
      <w:r>
        <w:rPr>
          <w:rFonts w:ascii="Times New Roman" w:hAnsi="Times New Roman" w:hint="eastAsia"/>
          <w:b/>
        </w:rPr>
        <w:t>推键锁</w:t>
      </w:r>
      <w:proofErr w:type="gramEnd"/>
      <w:r>
        <w:rPr>
          <w:rFonts w:ascii="Times New Roman" w:hAnsi="Times New Roman" w:hint="eastAsia"/>
          <w:b/>
        </w:rPr>
        <w:t>限位膝部矫形器等</w:t>
      </w:r>
    </w:p>
    <w:tbl>
      <w:tblPr>
        <w:tblW w:w="5000" w:type="pct"/>
        <w:tblLook w:val="04A0" w:firstRow="1" w:lastRow="0" w:firstColumn="1" w:lastColumn="0" w:noHBand="0" w:noVBand="1"/>
      </w:tblPr>
      <w:tblGrid>
        <w:gridCol w:w="813"/>
        <w:gridCol w:w="2409"/>
        <w:gridCol w:w="2943"/>
        <w:gridCol w:w="974"/>
        <w:gridCol w:w="1360"/>
        <w:gridCol w:w="1356"/>
      </w:tblGrid>
      <w:tr w:rsidR="00057BB1" w:rsidTr="00871684">
        <w:trPr>
          <w:trHeight w:val="558"/>
        </w:trPr>
        <w:tc>
          <w:tcPr>
            <w:tcW w:w="41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szCs w:val="24"/>
              </w:rPr>
            </w:pPr>
            <w:r>
              <w:rPr>
                <w:rFonts w:ascii="Times New Roman" w:hAnsi="Times New Roman"/>
                <w:b/>
                <w:bCs/>
                <w:color w:val="000000"/>
                <w:kern w:val="0"/>
                <w:szCs w:val="24"/>
                <w:lang w:bidi="ar"/>
              </w:rPr>
              <w:t>序号</w:t>
            </w:r>
          </w:p>
        </w:tc>
        <w:tc>
          <w:tcPr>
            <w:tcW w:w="122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szCs w:val="24"/>
              </w:rPr>
            </w:pPr>
            <w:r>
              <w:rPr>
                <w:rFonts w:ascii="Times New Roman" w:hAnsi="Times New Roman"/>
                <w:b/>
                <w:bCs/>
                <w:color w:val="000000"/>
                <w:kern w:val="0"/>
                <w:szCs w:val="24"/>
                <w:lang w:bidi="ar"/>
              </w:rPr>
              <w:t>产品名称</w:t>
            </w:r>
          </w:p>
        </w:tc>
        <w:tc>
          <w:tcPr>
            <w:tcW w:w="149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szCs w:val="24"/>
              </w:rPr>
            </w:pPr>
            <w:r>
              <w:rPr>
                <w:rFonts w:ascii="Times New Roman" w:hAnsi="Times New Roman"/>
                <w:b/>
                <w:bCs/>
                <w:color w:val="000000"/>
                <w:kern w:val="0"/>
                <w:szCs w:val="24"/>
                <w:lang w:bidi="ar"/>
              </w:rPr>
              <w:t>参考规格型号</w:t>
            </w:r>
          </w:p>
        </w:tc>
        <w:tc>
          <w:tcPr>
            <w:tcW w:w="494"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szCs w:val="24"/>
              </w:rPr>
            </w:pPr>
            <w:r>
              <w:rPr>
                <w:rFonts w:ascii="Times New Roman" w:hAnsi="Times New Roman"/>
                <w:b/>
                <w:bCs/>
                <w:color w:val="000000"/>
                <w:kern w:val="0"/>
                <w:szCs w:val="24"/>
                <w:lang w:bidi="ar"/>
              </w:rPr>
              <w:t>单位</w:t>
            </w:r>
          </w:p>
        </w:tc>
        <w:tc>
          <w:tcPr>
            <w:tcW w:w="69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szCs w:val="24"/>
              </w:rPr>
            </w:pPr>
            <w:r>
              <w:rPr>
                <w:rFonts w:ascii="Times New Roman" w:hAnsi="Times New Roman"/>
                <w:b/>
                <w:bCs/>
                <w:color w:val="000000"/>
                <w:kern w:val="0"/>
                <w:szCs w:val="24"/>
                <w:lang w:bidi="ar"/>
              </w:rPr>
              <w:t>是否需要</w:t>
            </w:r>
            <w:proofErr w:type="gramStart"/>
            <w:r>
              <w:rPr>
                <w:rFonts w:ascii="Times New Roman" w:hAnsi="Times New Roman"/>
                <w:b/>
                <w:bCs/>
                <w:color w:val="000000"/>
                <w:kern w:val="0"/>
                <w:szCs w:val="24"/>
                <w:lang w:bidi="ar"/>
              </w:rPr>
              <w:t>医保码</w:t>
            </w:r>
            <w:proofErr w:type="gramEnd"/>
          </w:p>
        </w:tc>
        <w:tc>
          <w:tcPr>
            <w:tcW w:w="688"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szCs w:val="24"/>
              </w:rPr>
            </w:pPr>
            <w:r>
              <w:rPr>
                <w:rFonts w:ascii="Times New Roman" w:hAnsi="Times New Roman"/>
                <w:b/>
                <w:bCs/>
                <w:color w:val="000000"/>
                <w:kern w:val="0"/>
                <w:szCs w:val="24"/>
                <w:lang w:bidi="ar"/>
              </w:rPr>
              <w:t>预算单价</w:t>
            </w:r>
            <w:r>
              <w:rPr>
                <w:rFonts w:ascii="Times New Roman" w:hAnsi="Times New Roman"/>
                <w:b/>
                <w:bCs/>
                <w:color w:val="000000"/>
                <w:kern w:val="0"/>
                <w:szCs w:val="24"/>
                <w:lang w:bidi="ar"/>
              </w:rPr>
              <w:t>(</w:t>
            </w:r>
            <w:r>
              <w:rPr>
                <w:rFonts w:ascii="Times New Roman" w:hAnsi="Times New Roman"/>
                <w:b/>
                <w:bCs/>
                <w:color w:val="000000"/>
                <w:kern w:val="0"/>
                <w:szCs w:val="24"/>
                <w:lang w:bidi="ar"/>
              </w:rPr>
              <w:t>元</w:t>
            </w:r>
            <w:r>
              <w:rPr>
                <w:rFonts w:ascii="Times New Roman" w:hAnsi="Times New Roman"/>
                <w:b/>
                <w:bCs/>
                <w:color w:val="000000"/>
                <w:kern w:val="0"/>
                <w:szCs w:val="24"/>
                <w:lang w:bidi="ar"/>
              </w:rPr>
              <w:t>)</w:t>
            </w:r>
          </w:p>
        </w:tc>
      </w:tr>
      <w:tr w:rsidR="00057BB1" w:rsidTr="00871684">
        <w:trPr>
          <w:trHeight w:val="558"/>
        </w:trPr>
        <w:tc>
          <w:tcPr>
            <w:tcW w:w="41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kern w:val="0"/>
                <w:szCs w:val="24"/>
                <w:lang w:bidi="ar"/>
              </w:rPr>
            </w:pPr>
            <w:r>
              <w:rPr>
                <w:rFonts w:ascii="Times New Roman" w:hAnsi="Times New Roman"/>
                <w:color w:val="000000"/>
                <w:kern w:val="0"/>
                <w:szCs w:val="24"/>
                <w:lang w:bidi="ar"/>
              </w:rPr>
              <w:t>1</w:t>
            </w:r>
          </w:p>
        </w:tc>
        <w:tc>
          <w:tcPr>
            <w:tcW w:w="122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kern w:val="0"/>
                <w:szCs w:val="24"/>
                <w:lang w:bidi="ar"/>
              </w:rPr>
            </w:pPr>
            <w:proofErr w:type="gramStart"/>
            <w:r>
              <w:rPr>
                <w:rFonts w:ascii="Times New Roman" w:hAnsi="Times New Roman"/>
                <w:color w:val="000000"/>
                <w:kern w:val="0"/>
                <w:szCs w:val="24"/>
                <w:lang w:bidi="ar"/>
              </w:rPr>
              <w:t>推键锁</w:t>
            </w:r>
            <w:proofErr w:type="gramEnd"/>
            <w:r>
              <w:rPr>
                <w:rFonts w:ascii="Times New Roman" w:hAnsi="Times New Roman"/>
                <w:color w:val="000000"/>
                <w:kern w:val="0"/>
                <w:szCs w:val="24"/>
                <w:lang w:bidi="ar"/>
              </w:rPr>
              <w:t>限位膝部矫形器</w:t>
            </w:r>
          </w:p>
        </w:tc>
        <w:tc>
          <w:tcPr>
            <w:tcW w:w="149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kern w:val="0"/>
                <w:szCs w:val="24"/>
                <w:lang w:bidi="ar"/>
              </w:rPr>
            </w:pPr>
            <w:r>
              <w:rPr>
                <w:rFonts w:ascii="Times New Roman" w:hAnsi="Times New Roman"/>
                <w:color w:val="000000"/>
                <w:kern w:val="0"/>
                <w:szCs w:val="24"/>
                <w:lang w:bidi="ar"/>
              </w:rPr>
              <w:t>成品可调，成人均码</w:t>
            </w:r>
          </w:p>
        </w:tc>
        <w:tc>
          <w:tcPr>
            <w:tcW w:w="494"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kern w:val="0"/>
                <w:szCs w:val="24"/>
                <w:lang w:bidi="ar"/>
              </w:rPr>
            </w:pPr>
            <w:r>
              <w:rPr>
                <w:rFonts w:ascii="Times New Roman" w:hAnsi="Times New Roman"/>
                <w:color w:val="000000"/>
                <w:kern w:val="0"/>
                <w:szCs w:val="24"/>
                <w:lang w:bidi="ar"/>
              </w:rPr>
              <w:t>具</w:t>
            </w:r>
          </w:p>
        </w:tc>
        <w:tc>
          <w:tcPr>
            <w:tcW w:w="69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kern w:val="0"/>
                <w:szCs w:val="24"/>
                <w:lang w:bidi="ar"/>
              </w:rPr>
            </w:pPr>
            <w:r>
              <w:rPr>
                <w:rFonts w:ascii="Times New Roman" w:hAnsi="Times New Roman"/>
                <w:color w:val="000000"/>
                <w:kern w:val="0"/>
                <w:szCs w:val="24"/>
                <w:lang w:bidi="ar"/>
              </w:rPr>
              <w:t>是</w:t>
            </w:r>
          </w:p>
        </w:tc>
        <w:tc>
          <w:tcPr>
            <w:tcW w:w="688"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kern w:val="0"/>
                <w:szCs w:val="24"/>
                <w:lang w:bidi="ar"/>
              </w:rPr>
            </w:pPr>
            <w:r>
              <w:rPr>
                <w:rFonts w:ascii="Times New Roman" w:hAnsi="Times New Roman"/>
                <w:color w:val="000000"/>
                <w:kern w:val="0"/>
                <w:szCs w:val="24"/>
                <w:lang w:bidi="ar"/>
              </w:rPr>
              <w:t>860</w:t>
            </w:r>
          </w:p>
        </w:tc>
      </w:tr>
      <w:tr w:rsidR="00057BB1" w:rsidTr="00871684">
        <w:trPr>
          <w:trHeight w:val="558"/>
        </w:trPr>
        <w:tc>
          <w:tcPr>
            <w:tcW w:w="41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kern w:val="0"/>
                <w:szCs w:val="24"/>
                <w:lang w:bidi="ar"/>
              </w:rPr>
            </w:pPr>
            <w:r>
              <w:rPr>
                <w:rFonts w:ascii="Times New Roman" w:hAnsi="Times New Roman"/>
                <w:color w:val="000000"/>
                <w:kern w:val="0"/>
                <w:szCs w:val="24"/>
                <w:lang w:bidi="ar"/>
              </w:rPr>
              <w:t>2</w:t>
            </w:r>
          </w:p>
        </w:tc>
        <w:tc>
          <w:tcPr>
            <w:tcW w:w="122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kern w:val="0"/>
                <w:szCs w:val="24"/>
                <w:lang w:bidi="ar"/>
              </w:rPr>
            </w:pPr>
            <w:r>
              <w:rPr>
                <w:rFonts w:ascii="Times New Roman" w:hAnsi="Times New Roman"/>
                <w:color w:val="000000"/>
                <w:kern w:val="0"/>
                <w:szCs w:val="24"/>
                <w:lang w:bidi="ar"/>
              </w:rPr>
              <w:t>成人</w:t>
            </w:r>
            <w:proofErr w:type="gramStart"/>
            <w:r>
              <w:rPr>
                <w:rFonts w:ascii="Times New Roman" w:hAnsi="Times New Roman"/>
                <w:color w:val="000000"/>
                <w:kern w:val="0"/>
                <w:szCs w:val="24"/>
                <w:lang w:bidi="ar"/>
              </w:rPr>
              <w:t>肩</w:t>
            </w:r>
            <w:proofErr w:type="gramEnd"/>
            <w:r>
              <w:rPr>
                <w:rFonts w:ascii="Times New Roman" w:hAnsi="Times New Roman"/>
                <w:color w:val="000000"/>
                <w:kern w:val="0"/>
                <w:szCs w:val="24"/>
                <w:lang w:bidi="ar"/>
              </w:rPr>
              <w:t>外展矫形器</w:t>
            </w:r>
          </w:p>
        </w:tc>
        <w:tc>
          <w:tcPr>
            <w:tcW w:w="149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kern w:val="0"/>
                <w:szCs w:val="24"/>
                <w:lang w:bidi="ar"/>
              </w:rPr>
            </w:pPr>
            <w:r>
              <w:rPr>
                <w:rFonts w:ascii="Times New Roman" w:hAnsi="Times New Roman"/>
                <w:color w:val="000000"/>
                <w:kern w:val="0"/>
                <w:szCs w:val="24"/>
                <w:lang w:bidi="ar"/>
              </w:rPr>
              <w:t>成品可调，</w:t>
            </w:r>
            <w:r>
              <w:rPr>
                <w:rFonts w:ascii="Times New Roman" w:hAnsi="Times New Roman"/>
                <w:color w:val="000000"/>
                <w:kern w:val="0"/>
                <w:szCs w:val="24"/>
                <w:lang w:bidi="ar"/>
              </w:rPr>
              <w:t>S/M/L/XL</w:t>
            </w:r>
          </w:p>
        </w:tc>
        <w:tc>
          <w:tcPr>
            <w:tcW w:w="494"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kern w:val="0"/>
                <w:szCs w:val="24"/>
                <w:lang w:bidi="ar"/>
              </w:rPr>
            </w:pPr>
            <w:r>
              <w:rPr>
                <w:rFonts w:ascii="Times New Roman" w:hAnsi="Times New Roman"/>
                <w:color w:val="000000"/>
                <w:kern w:val="0"/>
                <w:szCs w:val="24"/>
                <w:lang w:bidi="ar"/>
              </w:rPr>
              <w:t>具</w:t>
            </w:r>
          </w:p>
        </w:tc>
        <w:tc>
          <w:tcPr>
            <w:tcW w:w="69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kern w:val="0"/>
                <w:szCs w:val="24"/>
                <w:lang w:bidi="ar"/>
              </w:rPr>
            </w:pPr>
            <w:r>
              <w:rPr>
                <w:rFonts w:ascii="Times New Roman" w:hAnsi="Times New Roman"/>
                <w:color w:val="000000"/>
                <w:kern w:val="0"/>
                <w:szCs w:val="24"/>
                <w:lang w:bidi="ar"/>
              </w:rPr>
              <w:t>是</w:t>
            </w:r>
          </w:p>
        </w:tc>
        <w:tc>
          <w:tcPr>
            <w:tcW w:w="688"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kern w:val="0"/>
                <w:szCs w:val="24"/>
                <w:lang w:bidi="ar"/>
              </w:rPr>
            </w:pPr>
            <w:r>
              <w:rPr>
                <w:rFonts w:ascii="Times New Roman" w:hAnsi="Times New Roman"/>
                <w:color w:val="000000"/>
                <w:kern w:val="0"/>
                <w:szCs w:val="24"/>
                <w:lang w:bidi="ar"/>
              </w:rPr>
              <w:t>1400</w:t>
            </w:r>
          </w:p>
        </w:tc>
      </w:tr>
      <w:tr w:rsidR="00057BB1" w:rsidTr="00871684">
        <w:trPr>
          <w:trHeight w:val="558"/>
        </w:trPr>
        <w:tc>
          <w:tcPr>
            <w:tcW w:w="3127" w:type="pct"/>
            <w:gridSpan w:val="3"/>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hint="eastAsia"/>
                <w:szCs w:val="24"/>
              </w:rPr>
              <w:t>单价合计</w:t>
            </w:r>
          </w:p>
        </w:tc>
        <w:tc>
          <w:tcPr>
            <w:tcW w:w="1872" w:type="pct"/>
            <w:gridSpan w:val="3"/>
            <w:tcBorders>
              <w:top w:val="single" w:sz="4" w:space="0" w:color="000000"/>
              <w:left w:val="single" w:sz="4" w:space="0" w:color="000000"/>
              <w:bottom w:val="single" w:sz="4" w:space="0" w:color="000000"/>
              <w:right w:val="single" w:sz="4" w:space="0" w:color="000000"/>
            </w:tcBorders>
            <w:vAlign w:val="center"/>
          </w:tcPr>
          <w:p w:rsidR="00057BB1" w:rsidRDefault="00446FB7"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hint="eastAsia"/>
                <w:szCs w:val="24"/>
              </w:rPr>
              <w:t xml:space="preserve">  2260</w:t>
            </w:r>
            <w:r w:rsidR="00057BB1">
              <w:rPr>
                <w:rFonts w:ascii="Times New Roman" w:hAnsi="Times New Roman" w:hint="eastAsia"/>
                <w:szCs w:val="24"/>
              </w:rPr>
              <w:t>元</w:t>
            </w:r>
          </w:p>
        </w:tc>
      </w:tr>
    </w:tbl>
    <w:p w:rsidR="00057BB1" w:rsidRDefault="00057BB1" w:rsidP="00057BB1">
      <w:pPr>
        <w:ind w:firstLineChars="0" w:firstLine="0"/>
        <w:rPr>
          <w:rFonts w:ascii="Times New Roman" w:hAnsi="Times New Roman"/>
        </w:rPr>
      </w:pPr>
    </w:p>
    <w:p w:rsidR="00057BB1" w:rsidRDefault="00057BB1" w:rsidP="00057BB1">
      <w:pPr>
        <w:ind w:firstLineChars="0" w:firstLine="0"/>
        <w:jc w:val="center"/>
        <w:rPr>
          <w:rFonts w:ascii="Times New Roman" w:hAnsi="Times New Roman"/>
          <w:b/>
        </w:rPr>
      </w:pPr>
      <w:r>
        <w:rPr>
          <w:rFonts w:ascii="Times New Roman" w:hAnsi="Times New Roman" w:hint="eastAsia"/>
          <w:b/>
        </w:rPr>
        <w:t>4</w:t>
      </w:r>
      <w:r>
        <w:rPr>
          <w:rFonts w:ascii="Times New Roman" w:hAnsi="Times New Roman"/>
          <w:b/>
        </w:rPr>
        <w:t>包</w:t>
      </w:r>
      <w:r>
        <w:rPr>
          <w:rFonts w:ascii="Times New Roman" w:hAnsi="Times New Roman"/>
          <w:b/>
        </w:rPr>
        <w:t xml:space="preserve">  </w:t>
      </w:r>
      <w:r>
        <w:rPr>
          <w:rFonts w:ascii="Times New Roman" w:hAnsi="Times New Roman" w:hint="eastAsia"/>
          <w:b/>
        </w:rPr>
        <w:t>手臂吊带等</w:t>
      </w:r>
    </w:p>
    <w:tbl>
      <w:tblPr>
        <w:tblW w:w="5000" w:type="pct"/>
        <w:tblLook w:val="04A0" w:firstRow="1" w:lastRow="0" w:firstColumn="1" w:lastColumn="0" w:noHBand="0" w:noVBand="1"/>
      </w:tblPr>
      <w:tblGrid>
        <w:gridCol w:w="811"/>
        <w:gridCol w:w="2410"/>
        <w:gridCol w:w="2958"/>
        <w:gridCol w:w="960"/>
        <w:gridCol w:w="1360"/>
        <w:gridCol w:w="1356"/>
      </w:tblGrid>
      <w:tr w:rsidR="00057BB1" w:rsidTr="00871684">
        <w:trPr>
          <w:trHeight w:val="558"/>
          <w:tblHeader/>
        </w:trPr>
        <w:tc>
          <w:tcPr>
            <w:tcW w:w="411"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szCs w:val="24"/>
              </w:rPr>
            </w:pPr>
            <w:r>
              <w:rPr>
                <w:rFonts w:ascii="Times New Roman" w:hAnsi="Times New Roman"/>
                <w:b/>
                <w:bCs/>
                <w:color w:val="000000"/>
                <w:kern w:val="0"/>
                <w:szCs w:val="24"/>
                <w:lang w:bidi="ar"/>
              </w:rPr>
              <w:t>序号</w:t>
            </w:r>
          </w:p>
        </w:tc>
        <w:tc>
          <w:tcPr>
            <w:tcW w:w="122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szCs w:val="24"/>
              </w:rPr>
            </w:pPr>
            <w:r>
              <w:rPr>
                <w:rFonts w:ascii="Times New Roman" w:hAnsi="Times New Roman"/>
                <w:b/>
                <w:bCs/>
                <w:color w:val="000000"/>
                <w:kern w:val="0"/>
                <w:szCs w:val="24"/>
                <w:lang w:bidi="ar"/>
              </w:rPr>
              <w:t>产品名称</w:t>
            </w:r>
          </w:p>
        </w:tc>
        <w:tc>
          <w:tcPr>
            <w:tcW w:w="150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szCs w:val="24"/>
              </w:rPr>
            </w:pPr>
            <w:r>
              <w:rPr>
                <w:rFonts w:ascii="Times New Roman" w:hAnsi="Times New Roman"/>
                <w:b/>
                <w:bCs/>
                <w:color w:val="000000"/>
                <w:kern w:val="0"/>
                <w:szCs w:val="24"/>
                <w:lang w:bidi="ar"/>
              </w:rPr>
              <w:t>参考规格型号</w:t>
            </w:r>
          </w:p>
        </w:tc>
        <w:tc>
          <w:tcPr>
            <w:tcW w:w="487"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szCs w:val="24"/>
              </w:rPr>
            </w:pPr>
            <w:r>
              <w:rPr>
                <w:rFonts w:ascii="Times New Roman" w:hAnsi="Times New Roman"/>
                <w:b/>
                <w:bCs/>
                <w:color w:val="000000"/>
                <w:kern w:val="0"/>
                <w:szCs w:val="24"/>
                <w:lang w:bidi="ar"/>
              </w:rPr>
              <w:t>单位</w:t>
            </w:r>
          </w:p>
        </w:tc>
        <w:tc>
          <w:tcPr>
            <w:tcW w:w="69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szCs w:val="24"/>
              </w:rPr>
            </w:pPr>
            <w:r>
              <w:rPr>
                <w:rFonts w:ascii="Times New Roman" w:hAnsi="Times New Roman"/>
                <w:b/>
                <w:bCs/>
                <w:color w:val="000000"/>
                <w:kern w:val="0"/>
                <w:szCs w:val="24"/>
                <w:lang w:bidi="ar"/>
              </w:rPr>
              <w:t>是否需要</w:t>
            </w:r>
            <w:proofErr w:type="gramStart"/>
            <w:r>
              <w:rPr>
                <w:rFonts w:ascii="Times New Roman" w:hAnsi="Times New Roman"/>
                <w:b/>
                <w:bCs/>
                <w:color w:val="000000"/>
                <w:kern w:val="0"/>
                <w:szCs w:val="24"/>
                <w:lang w:bidi="ar"/>
              </w:rPr>
              <w:t>医保码</w:t>
            </w:r>
            <w:proofErr w:type="gramEnd"/>
          </w:p>
        </w:tc>
        <w:tc>
          <w:tcPr>
            <w:tcW w:w="688"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szCs w:val="24"/>
              </w:rPr>
            </w:pPr>
            <w:r>
              <w:rPr>
                <w:rFonts w:ascii="Times New Roman" w:hAnsi="Times New Roman"/>
                <w:b/>
                <w:bCs/>
                <w:color w:val="000000"/>
                <w:kern w:val="0"/>
                <w:szCs w:val="24"/>
                <w:lang w:bidi="ar"/>
              </w:rPr>
              <w:t>预算单价</w:t>
            </w:r>
            <w:r>
              <w:rPr>
                <w:rFonts w:ascii="Times New Roman" w:hAnsi="Times New Roman"/>
                <w:b/>
                <w:bCs/>
                <w:color w:val="000000"/>
                <w:kern w:val="0"/>
                <w:szCs w:val="24"/>
                <w:lang w:bidi="ar"/>
              </w:rPr>
              <w:t>(</w:t>
            </w:r>
            <w:r>
              <w:rPr>
                <w:rFonts w:ascii="Times New Roman" w:hAnsi="Times New Roman"/>
                <w:b/>
                <w:bCs/>
                <w:color w:val="000000"/>
                <w:kern w:val="0"/>
                <w:szCs w:val="24"/>
                <w:lang w:bidi="ar"/>
              </w:rPr>
              <w:t>元</w:t>
            </w:r>
            <w:r>
              <w:rPr>
                <w:rFonts w:ascii="Times New Roman" w:hAnsi="Times New Roman"/>
                <w:b/>
                <w:bCs/>
                <w:color w:val="000000"/>
                <w:kern w:val="0"/>
                <w:szCs w:val="24"/>
                <w:lang w:bidi="ar"/>
              </w:rPr>
              <w:t>)</w:t>
            </w:r>
          </w:p>
        </w:tc>
      </w:tr>
      <w:tr w:rsidR="00057BB1" w:rsidTr="00871684">
        <w:trPr>
          <w:trHeight w:val="558"/>
        </w:trPr>
        <w:tc>
          <w:tcPr>
            <w:tcW w:w="411"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1</w:t>
            </w:r>
          </w:p>
        </w:tc>
        <w:tc>
          <w:tcPr>
            <w:tcW w:w="122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手臂吊带</w:t>
            </w:r>
          </w:p>
        </w:tc>
        <w:tc>
          <w:tcPr>
            <w:tcW w:w="150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成品可调，</w:t>
            </w:r>
            <w:proofErr w:type="gramStart"/>
            <w:r>
              <w:rPr>
                <w:rFonts w:ascii="Times New Roman" w:hAnsi="Times New Roman"/>
                <w:color w:val="000000"/>
                <w:kern w:val="0"/>
                <w:szCs w:val="24"/>
                <w:lang w:bidi="ar"/>
              </w:rPr>
              <w:t>均码</w:t>
            </w:r>
            <w:proofErr w:type="gramEnd"/>
          </w:p>
        </w:tc>
        <w:tc>
          <w:tcPr>
            <w:tcW w:w="487"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具</w:t>
            </w:r>
          </w:p>
        </w:tc>
        <w:tc>
          <w:tcPr>
            <w:tcW w:w="69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是</w:t>
            </w:r>
          </w:p>
        </w:tc>
        <w:tc>
          <w:tcPr>
            <w:tcW w:w="688"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130</w:t>
            </w:r>
          </w:p>
        </w:tc>
      </w:tr>
      <w:tr w:rsidR="00057BB1" w:rsidTr="00871684">
        <w:trPr>
          <w:trHeight w:val="558"/>
        </w:trPr>
        <w:tc>
          <w:tcPr>
            <w:tcW w:w="411"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2</w:t>
            </w:r>
          </w:p>
        </w:tc>
        <w:tc>
          <w:tcPr>
            <w:tcW w:w="122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肱骨髁</w:t>
            </w:r>
            <w:proofErr w:type="gramStart"/>
            <w:r>
              <w:rPr>
                <w:rFonts w:ascii="Times New Roman" w:hAnsi="Times New Roman"/>
                <w:color w:val="000000"/>
                <w:kern w:val="0"/>
                <w:szCs w:val="24"/>
                <w:lang w:bidi="ar"/>
              </w:rPr>
              <w:t>间固定</w:t>
            </w:r>
            <w:proofErr w:type="gramEnd"/>
            <w:r>
              <w:rPr>
                <w:rFonts w:ascii="Times New Roman" w:hAnsi="Times New Roman"/>
                <w:color w:val="000000"/>
                <w:kern w:val="0"/>
                <w:szCs w:val="24"/>
                <w:lang w:bidi="ar"/>
              </w:rPr>
              <w:t>支具</w:t>
            </w:r>
          </w:p>
        </w:tc>
        <w:tc>
          <w:tcPr>
            <w:tcW w:w="150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proofErr w:type="gramStart"/>
            <w:r>
              <w:rPr>
                <w:rFonts w:ascii="Times New Roman" w:hAnsi="Times New Roman"/>
                <w:color w:val="000000"/>
                <w:kern w:val="0"/>
                <w:szCs w:val="24"/>
                <w:lang w:bidi="ar"/>
              </w:rPr>
              <w:t>前臂超</w:t>
            </w:r>
            <w:proofErr w:type="gramEnd"/>
            <w:r>
              <w:rPr>
                <w:rFonts w:ascii="Times New Roman" w:hAnsi="Times New Roman"/>
                <w:color w:val="000000"/>
                <w:kern w:val="0"/>
                <w:szCs w:val="24"/>
                <w:lang w:bidi="ar"/>
              </w:rPr>
              <w:t>关节支具（超肘），泡沫，大中小号</w:t>
            </w:r>
          </w:p>
        </w:tc>
        <w:tc>
          <w:tcPr>
            <w:tcW w:w="487"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具</w:t>
            </w:r>
          </w:p>
        </w:tc>
        <w:tc>
          <w:tcPr>
            <w:tcW w:w="69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是</w:t>
            </w:r>
          </w:p>
        </w:tc>
        <w:tc>
          <w:tcPr>
            <w:tcW w:w="688"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90</w:t>
            </w:r>
          </w:p>
        </w:tc>
      </w:tr>
      <w:tr w:rsidR="00057BB1" w:rsidTr="00871684">
        <w:trPr>
          <w:trHeight w:val="558"/>
        </w:trPr>
        <w:tc>
          <w:tcPr>
            <w:tcW w:w="411"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3</w:t>
            </w:r>
          </w:p>
        </w:tc>
        <w:tc>
          <w:tcPr>
            <w:tcW w:w="122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前臂固定支具</w:t>
            </w:r>
          </w:p>
        </w:tc>
        <w:tc>
          <w:tcPr>
            <w:tcW w:w="150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前臂支具（直型），泡沫，大中小号</w:t>
            </w:r>
          </w:p>
        </w:tc>
        <w:tc>
          <w:tcPr>
            <w:tcW w:w="487"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具</w:t>
            </w:r>
          </w:p>
        </w:tc>
        <w:tc>
          <w:tcPr>
            <w:tcW w:w="69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是</w:t>
            </w:r>
          </w:p>
        </w:tc>
        <w:tc>
          <w:tcPr>
            <w:tcW w:w="688"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60</w:t>
            </w:r>
          </w:p>
        </w:tc>
      </w:tr>
      <w:tr w:rsidR="00057BB1" w:rsidTr="00871684">
        <w:trPr>
          <w:trHeight w:val="558"/>
        </w:trPr>
        <w:tc>
          <w:tcPr>
            <w:tcW w:w="411"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4</w:t>
            </w:r>
          </w:p>
        </w:tc>
        <w:tc>
          <w:tcPr>
            <w:tcW w:w="122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桡骨固定支具</w:t>
            </w:r>
          </w:p>
        </w:tc>
        <w:tc>
          <w:tcPr>
            <w:tcW w:w="150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桡骨腕部支具（直型），泡沫，大中小号</w:t>
            </w:r>
          </w:p>
        </w:tc>
        <w:tc>
          <w:tcPr>
            <w:tcW w:w="487"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具</w:t>
            </w:r>
          </w:p>
        </w:tc>
        <w:tc>
          <w:tcPr>
            <w:tcW w:w="69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是</w:t>
            </w:r>
          </w:p>
        </w:tc>
        <w:tc>
          <w:tcPr>
            <w:tcW w:w="688"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60</w:t>
            </w:r>
          </w:p>
        </w:tc>
      </w:tr>
      <w:tr w:rsidR="00057BB1" w:rsidTr="00871684">
        <w:trPr>
          <w:trHeight w:val="558"/>
        </w:trPr>
        <w:tc>
          <w:tcPr>
            <w:tcW w:w="411"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5</w:t>
            </w:r>
          </w:p>
        </w:tc>
        <w:tc>
          <w:tcPr>
            <w:tcW w:w="122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膝部下肢固定支具</w:t>
            </w:r>
          </w:p>
        </w:tc>
        <w:tc>
          <w:tcPr>
            <w:tcW w:w="150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proofErr w:type="gramStart"/>
            <w:r>
              <w:rPr>
                <w:rFonts w:ascii="Times New Roman" w:hAnsi="Times New Roman"/>
                <w:color w:val="000000"/>
                <w:kern w:val="0"/>
                <w:szCs w:val="24"/>
                <w:lang w:bidi="ar"/>
              </w:rPr>
              <w:t>髁</w:t>
            </w:r>
            <w:proofErr w:type="gramEnd"/>
            <w:r>
              <w:rPr>
                <w:rFonts w:ascii="Times New Roman" w:hAnsi="Times New Roman"/>
                <w:color w:val="000000"/>
                <w:kern w:val="0"/>
                <w:szCs w:val="24"/>
                <w:lang w:bidi="ar"/>
              </w:rPr>
              <w:t>间支具</w:t>
            </w:r>
            <w:r>
              <w:rPr>
                <w:rFonts w:ascii="Times New Roman" w:hAnsi="Times New Roman"/>
                <w:color w:val="000000"/>
                <w:kern w:val="0"/>
                <w:szCs w:val="24"/>
                <w:lang w:bidi="ar"/>
              </w:rPr>
              <w:t>(</w:t>
            </w:r>
            <w:r>
              <w:rPr>
                <w:rFonts w:ascii="Times New Roman" w:hAnsi="Times New Roman"/>
                <w:color w:val="000000"/>
                <w:kern w:val="0"/>
                <w:szCs w:val="24"/>
                <w:lang w:bidi="ar"/>
              </w:rPr>
              <w:t>泡沫</w:t>
            </w:r>
            <w:r>
              <w:rPr>
                <w:rFonts w:ascii="Times New Roman" w:hAnsi="Times New Roman"/>
                <w:color w:val="000000"/>
                <w:kern w:val="0"/>
                <w:szCs w:val="24"/>
                <w:lang w:bidi="ar"/>
              </w:rPr>
              <w:t>)</w:t>
            </w:r>
            <w:r>
              <w:rPr>
                <w:rFonts w:ascii="Times New Roman" w:hAnsi="Times New Roman"/>
                <w:color w:val="000000"/>
                <w:kern w:val="0"/>
                <w:szCs w:val="24"/>
                <w:lang w:bidi="ar"/>
              </w:rPr>
              <w:t>，大中小号</w:t>
            </w:r>
          </w:p>
        </w:tc>
        <w:tc>
          <w:tcPr>
            <w:tcW w:w="487"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具</w:t>
            </w:r>
          </w:p>
        </w:tc>
        <w:tc>
          <w:tcPr>
            <w:tcW w:w="69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是</w:t>
            </w:r>
          </w:p>
        </w:tc>
        <w:tc>
          <w:tcPr>
            <w:tcW w:w="688"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80</w:t>
            </w:r>
          </w:p>
        </w:tc>
      </w:tr>
      <w:tr w:rsidR="00057BB1" w:rsidTr="00871684">
        <w:trPr>
          <w:trHeight w:val="558"/>
        </w:trPr>
        <w:tc>
          <w:tcPr>
            <w:tcW w:w="411"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6</w:t>
            </w:r>
          </w:p>
        </w:tc>
        <w:tc>
          <w:tcPr>
            <w:tcW w:w="122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踝骨固定支具</w:t>
            </w:r>
          </w:p>
        </w:tc>
        <w:tc>
          <w:tcPr>
            <w:tcW w:w="150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踝关节支具（泡沫），大中小号</w:t>
            </w:r>
          </w:p>
        </w:tc>
        <w:tc>
          <w:tcPr>
            <w:tcW w:w="487"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具</w:t>
            </w:r>
          </w:p>
        </w:tc>
        <w:tc>
          <w:tcPr>
            <w:tcW w:w="69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是</w:t>
            </w:r>
          </w:p>
        </w:tc>
        <w:tc>
          <w:tcPr>
            <w:tcW w:w="688"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60</w:t>
            </w:r>
          </w:p>
        </w:tc>
      </w:tr>
      <w:tr w:rsidR="00057BB1" w:rsidTr="00871684">
        <w:trPr>
          <w:trHeight w:val="558"/>
        </w:trPr>
        <w:tc>
          <w:tcPr>
            <w:tcW w:w="411"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7</w:t>
            </w:r>
          </w:p>
        </w:tc>
        <w:tc>
          <w:tcPr>
            <w:tcW w:w="122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股</w:t>
            </w:r>
            <w:proofErr w:type="gramStart"/>
            <w:r>
              <w:rPr>
                <w:rFonts w:ascii="Times New Roman" w:hAnsi="Times New Roman"/>
                <w:color w:val="000000"/>
                <w:kern w:val="0"/>
                <w:szCs w:val="24"/>
                <w:lang w:bidi="ar"/>
              </w:rPr>
              <w:t>胫腓</w:t>
            </w:r>
            <w:proofErr w:type="gramEnd"/>
            <w:r>
              <w:rPr>
                <w:rFonts w:ascii="Times New Roman" w:hAnsi="Times New Roman"/>
                <w:color w:val="000000"/>
                <w:kern w:val="0"/>
                <w:szCs w:val="24"/>
                <w:lang w:bidi="ar"/>
              </w:rPr>
              <w:t>固定支具</w:t>
            </w:r>
          </w:p>
        </w:tc>
        <w:tc>
          <w:tcPr>
            <w:tcW w:w="150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股</w:t>
            </w:r>
            <w:proofErr w:type="gramStart"/>
            <w:r>
              <w:rPr>
                <w:rFonts w:ascii="Times New Roman" w:hAnsi="Times New Roman"/>
                <w:color w:val="000000"/>
                <w:kern w:val="0"/>
                <w:szCs w:val="24"/>
                <w:lang w:bidi="ar"/>
              </w:rPr>
              <w:t>胫腓</w:t>
            </w:r>
            <w:proofErr w:type="gramEnd"/>
            <w:r>
              <w:rPr>
                <w:rFonts w:ascii="Times New Roman" w:hAnsi="Times New Roman"/>
                <w:color w:val="000000"/>
                <w:kern w:val="0"/>
                <w:szCs w:val="24"/>
                <w:lang w:bidi="ar"/>
              </w:rPr>
              <w:t>支具（泡沫），大中小号</w:t>
            </w:r>
          </w:p>
        </w:tc>
        <w:tc>
          <w:tcPr>
            <w:tcW w:w="487"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具</w:t>
            </w:r>
          </w:p>
        </w:tc>
        <w:tc>
          <w:tcPr>
            <w:tcW w:w="69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是</w:t>
            </w:r>
          </w:p>
        </w:tc>
        <w:tc>
          <w:tcPr>
            <w:tcW w:w="688"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60</w:t>
            </w:r>
          </w:p>
        </w:tc>
      </w:tr>
      <w:tr w:rsidR="00057BB1" w:rsidTr="00871684">
        <w:trPr>
          <w:trHeight w:val="558"/>
        </w:trPr>
        <w:tc>
          <w:tcPr>
            <w:tcW w:w="411"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8</w:t>
            </w:r>
          </w:p>
        </w:tc>
        <w:tc>
          <w:tcPr>
            <w:tcW w:w="122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proofErr w:type="gramStart"/>
            <w:r>
              <w:rPr>
                <w:rFonts w:ascii="Times New Roman" w:hAnsi="Times New Roman"/>
                <w:color w:val="000000"/>
                <w:kern w:val="0"/>
                <w:szCs w:val="24"/>
                <w:lang w:bidi="ar"/>
              </w:rPr>
              <w:t>胫腓</w:t>
            </w:r>
            <w:proofErr w:type="gramEnd"/>
            <w:r>
              <w:rPr>
                <w:rFonts w:ascii="Times New Roman" w:hAnsi="Times New Roman"/>
                <w:color w:val="000000"/>
                <w:kern w:val="0"/>
                <w:szCs w:val="24"/>
                <w:lang w:bidi="ar"/>
              </w:rPr>
              <w:t>超</w:t>
            </w:r>
            <w:proofErr w:type="gramStart"/>
            <w:r>
              <w:rPr>
                <w:rFonts w:ascii="Times New Roman" w:hAnsi="Times New Roman"/>
                <w:color w:val="000000"/>
                <w:kern w:val="0"/>
                <w:szCs w:val="24"/>
                <w:lang w:bidi="ar"/>
              </w:rPr>
              <w:t>踝固定</w:t>
            </w:r>
            <w:proofErr w:type="gramEnd"/>
            <w:r>
              <w:rPr>
                <w:rFonts w:ascii="Times New Roman" w:hAnsi="Times New Roman"/>
                <w:color w:val="000000"/>
                <w:kern w:val="0"/>
                <w:szCs w:val="24"/>
                <w:lang w:bidi="ar"/>
              </w:rPr>
              <w:t>支具</w:t>
            </w:r>
          </w:p>
        </w:tc>
        <w:tc>
          <w:tcPr>
            <w:tcW w:w="150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proofErr w:type="gramStart"/>
            <w:r>
              <w:rPr>
                <w:rFonts w:ascii="Times New Roman" w:hAnsi="Times New Roman"/>
                <w:color w:val="000000"/>
                <w:kern w:val="0"/>
                <w:szCs w:val="24"/>
                <w:lang w:bidi="ar"/>
              </w:rPr>
              <w:t>胫腓</w:t>
            </w:r>
            <w:proofErr w:type="gramEnd"/>
            <w:r>
              <w:rPr>
                <w:rFonts w:ascii="Times New Roman" w:hAnsi="Times New Roman"/>
                <w:color w:val="000000"/>
                <w:kern w:val="0"/>
                <w:szCs w:val="24"/>
                <w:lang w:bidi="ar"/>
              </w:rPr>
              <w:t>超踝支具（泡沫），大中小号</w:t>
            </w:r>
          </w:p>
        </w:tc>
        <w:tc>
          <w:tcPr>
            <w:tcW w:w="487"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具</w:t>
            </w:r>
          </w:p>
        </w:tc>
        <w:tc>
          <w:tcPr>
            <w:tcW w:w="69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是</w:t>
            </w:r>
          </w:p>
        </w:tc>
        <w:tc>
          <w:tcPr>
            <w:tcW w:w="688"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60</w:t>
            </w:r>
          </w:p>
        </w:tc>
      </w:tr>
      <w:tr w:rsidR="00057BB1" w:rsidTr="00871684">
        <w:trPr>
          <w:trHeight w:val="558"/>
        </w:trPr>
        <w:tc>
          <w:tcPr>
            <w:tcW w:w="411"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9</w:t>
            </w:r>
          </w:p>
        </w:tc>
        <w:tc>
          <w:tcPr>
            <w:tcW w:w="122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proofErr w:type="gramStart"/>
            <w:r>
              <w:rPr>
                <w:rFonts w:ascii="Times New Roman" w:hAnsi="Times New Roman"/>
                <w:color w:val="000000"/>
                <w:kern w:val="0"/>
                <w:szCs w:val="24"/>
                <w:lang w:bidi="ar"/>
              </w:rPr>
              <w:t>前臂超</w:t>
            </w:r>
            <w:proofErr w:type="gramEnd"/>
            <w:r>
              <w:rPr>
                <w:rFonts w:ascii="Times New Roman" w:hAnsi="Times New Roman"/>
                <w:color w:val="000000"/>
                <w:kern w:val="0"/>
                <w:szCs w:val="24"/>
                <w:lang w:bidi="ar"/>
              </w:rPr>
              <w:t>关节固定支具</w:t>
            </w:r>
          </w:p>
        </w:tc>
        <w:tc>
          <w:tcPr>
            <w:tcW w:w="150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proofErr w:type="gramStart"/>
            <w:r>
              <w:rPr>
                <w:rFonts w:ascii="Times New Roman" w:hAnsi="Times New Roman"/>
                <w:color w:val="000000"/>
                <w:kern w:val="0"/>
                <w:szCs w:val="24"/>
                <w:lang w:bidi="ar"/>
              </w:rPr>
              <w:t>前臂超</w:t>
            </w:r>
            <w:proofErr w:type="gramEnd"/>
            <w:r>
              <w:rPr>
                <w:rFonts w:ascii="Times New Roman" w:hAnsi="Times New Roman"/>
                <w:color w:val="000000"/>
                <w:kern w:val="0"/>
                <w:szCs w:val="24"/>
                <w:lang w:bidi="ar"/>
              </w:rPr>
              <w:t>关节支具，泡沫，大中小号</w:t>
            </w:r>
          </w:p>
        </w:tc>
        <w:tc>
          <w:tcPr>
            <w:tcW w:w="487"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具</w:t>
            </w:r>
          </w:p>
        </w:tc>
        <w:tc>
          <w:tcPr>
            <w:tcW w:w="69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是</w:t>
            </w:r>
          </w:p>
        </w:tc>
        <w:tc>
          <w:tcPr>
            <w:tcW w:w="688"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80</w:t>
            </w:r>
          </w:p>
        </w:tc>
      </w:tr>
      <w:tr w:rsidR="00057BB1" w:rsidTr="00871684">
        <w:trPr>
          <w:trHeight w:val="558"/>
        </w:trPr>
        <w:tc>
          <w:tcPr>
            <w:tcW w:w="411"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10</w:t>
            </w:r>
          </w:p>
        </w:tc>
        <w:tc>
          <w:tcPr>
            <w:tcW w:w="122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股骨固定支具</w:t>
            </w:r>
          </w:p>
        </w:tc>
        <w:tc>
          <w:tcPr>
            <w:tcW w:w="150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股骨支具（泡沫），大中小号</w:t>
            </w:r>
          </w:p>
        </w:tc>
        <w:tc>
          <w:tcPr>
            <w:tcW w:w="487"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具</w:t>
            </w:r>
          </w:p>
        </w:tc>
        <w:tc>
          <w:tcPr>
            <w:tcW w:w="69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是</w:t>
            </w:r>
          </w:p>
        </w:tc>
        <w:tc>
          <w:tcPr>
            <w:tcW w:w="688"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80</w:t>
            </w:r>
          </w:p>
        </w:tc>
      </w:tr>
      <w:tr w:rsidR="00057BB1" w:rsidTr="00871684">
        <w:trPr>
          <w:trHeight w:val="558"/>
        </w:trPr>
        <w:tc>
          <w:tcPr>
            <w:tcW w:w="411"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11</w:t>
            </w:r>
          </w:p>
        </w:tc>
        <w:tc>
          <w:tcPr>
            <w:tcW w:w="122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proofErr w:type="gramStart"/>
            <w:r>
              <w:rPr>
                <w:rFonts w:ascii="Times New Roman" w:hAnsi="Times New Roman"/>
                <w:color w:val="000000"/>
                <w:kern w:val="0"/>
                <w:szCs w:val="24"/>
                <w:lang w:bidi="ar"/>
              </w:rPr>
              <w:t>超肩外科颈</w:t>
            </w:r>
            <w:proofErr w:type="gramEnd"/>
            <w:r>
              <w:rPr>
                <w:rFonts w:ascii="Times New Roman" w:hAnsi="Times New Roman"/>
                <w:color w:val="000000"/>
                <w:kern w:val="0"/>
                <w:szCs w:val="24"/>
                <w:lang w:bidi="ar"/>
              </w:rPr>
              <w:t>固定支具</w:t>
            </w:r>
          </w:p>
        </w:tc>
        <w:tc>
          <w:tcPr>
            <w:tcW w:w="150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proofErr w:type="gramStart"/>
            <w:r>
              <w:rPr>
                <w:rFonts w:ascii="Times New Roman" w:hAnsi="Times New Roman"/>
                <w:color w:val="000000"/>
                <w:kern w:val="0"/>
                <w:szCs w:val="24"/>
                <w:lang w:bidi="ar"/>
              </w:rPr>
              <w:t>超肩支具</w:t>
            </w:r>
            <w:proofErr w:type="gramEnd"/>
            <w:r>
              <w:rPr>
                <w:rFonts w:ascii="Times New Roman" w:hAnsi="Times New Roman"/>
                <w:color w:val="000000"/>
                <w:kern w:val="0"/>
                <w:szCs w:val="24"/>
                <w:lang w:bidi="ar"/>
              </w:rPr>
              <w:t>（泡沫），大中小号</w:t>
            </w:r>
          </w:p>
        </w:tc>
        <w:tc>
          <w:tcPr>
            <w:tcW w:w="487"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具</w:t>
            </w:r>
          </w:p>
        </w:tc>
        <w:tc>
          <w:tcPr>
            <w:tcW w:w="69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是</w:t>
            </w:r>
          </w:p>
        </w:tc>
        <w:tc>
          <w:tcPr>
            <w:tcW w:w="688"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80</w:t>
            </w:r>
          </w:p>
        </w:tc>
      </w:tr>
      <w:tr w:rsidR="00057BB1" w:rsidTr="00871684">
        <w:trPr>
          <w:trHeight w:val="513"/>
        </w:trPr>
        <w:tc>
          <w:tcPr>
            <w:tcW w:w="411"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12</w:t>
            </w:r>
          </w:p>
        </w:tc>
        <w:tc>
          <w:tcPr>
            <w:tcW w:w="122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腕关节矫形器</w:t>
            </w:r>
          </w:p>
        </w:tc>
        <w:tc>
          <w:tcPr>
            <w:tcW w:w="150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成品可调，</w:t>
            </w:r>
            <w:r>
              <w:rPr>
                <w:rFonts w:ascii="Times New Roman" w:hAnsi="Times New Roman"/>
                <w:color w:val="000000"/>
                <w:kern w:val="0"/>
                <w:szCs w:val="24"/>
                <w:lang w:bidi="ar"/>
              </w:rPr>
              <w:t>S/M/L</w:t>
            </w:r>
          </w:p>
        </w:tc>
        <w:tc>
          <w:tcPr>
            <w:tcW w:w="487"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具</w:t>
            </w:r>
          </w:p>
        </w:tc>
        <w:tc>
          <w:tcPr>
            <w:tcW w:w="69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是</w:t>
            </w:r>
          </w:p>
        </w:tc>
        <w:tc>
          <w:tcPr>
            <w:tcW w:w="688"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150</w:t>
            </w:r>
          </w:p>
        </w:tc>
      </w:tr>
      <w:tr w:rsidR="00057BB1" w:rsidTr="00871684">
        <w:trPr>
          <w:trHeight w:val="513"/>
        </w:trPr>
        <w:tc>
          <w:tcPr>
            <w:tcW w:w="411"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kern w:val="0"/>
                <w:szCs w:val="24"/>
                <w:lang w:bidi="ar"/>
              </w:rPr>
            </w:pPr>
            <w:r>
              <w:rPr>
                <w:rFonts w:ascii="Times New Roman" w:hAnsi="Times New Roman"/>
                <w:color w:val="000000"/>
                <w:kern w:val="0"/>
                <w:szCs w:val="24"/>
                <w:lang w:bidi="ar"/>
              </w:rPr>
              <w:t>13</w:t>
            </w:r>
          </w:p>
        </w:tc>
        <w:tc>
          <w:tcPr>
            <w:tcW w:w="122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kern w:val="0"/>
                <w:szCs w:val="24"/>
                <w:lang w:bidi="ar"/>
              </w:rPr>
            </w:pPr>
            <w:proofErr w:type="gramStart"/>
            <w:r>
              <w:rPr>
                <w:rFonts w:ascii="Times New Roman" w:hAnsi="Times New Roman"/>
                <w:color w:val="000000"/>
                <w:kern w:val="0"/>
                <w:szCs w:val="24"/>
                <w:lang w:bidi="ar"/>
              </w:rPr>
              <w:t>踝足矫形器</w:t>
            </w:r>
            <w:proofErr w:type="gramEnd"/>
          </w:p>
        </w:tc>
        <w:tc>
          <w:tcPr>
            <w:tcW w:w="150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kern w:val="0"/>
                <w:szCs w:val="24"/>
                <w:lang w:bidi="ar"/>
              </w:rPr>
            </w:pPr>
            <w:r>
              <w:rPr>
                <w:rFonts w:ascii="Times New Roman" w:hAnsi="Times New Roman"/>
                <w:color w:val="000000"/>
                <w:kern w:val="0"/>
                <w:szCs w:val="24"/>
                <w:lang w:bidi="ar"/>
              </w:rPr>
              <w:t>硬性成品可调</w:t>
            </w:r>
          </w:p>
        </w:tc>
        <w:tc>
          <w:tcPr>
            <w:tcW w:w="487"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kern w:val="0"/>
                <w:szCs w:val="24"/>
                <w:lang w:bidi="ar"/>
              </w:rPr>
            </w:pPr>
            <w:r>
              <w:rPr>
                <w:rFonts w:ascii="Times New Roman" w:hAnsi="Times New Roman"/>
                <w:color w:val="000000"/>
                <w:kern w:val="0"/>
                <w:szCs w:val="24"/>
                <w:lang w:bidi="ar"/>
              </w:rPr>
              <w:t>具</w:t>
            </w:r>
          </w:p>
        </w:tc>
        <w:tc>
          <w:tcPr>
            <w:tcW w:w="69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kern w:val="0"/>
                <w:szCs w:val="24"/>
                <w:lang w:bidi="ar"/>
              </w:rPr>
            </w:pPr>
            <w:r>
              <w:rPr>
                <w:rFonts w:ascii="Times New Roman" w:hAnsi="Times New Roman"/>
                <w:color w:val="000000"/>
                <w:kern w:val="0"/>
                <w:szCs w:val="24"/>
                <w:lang w:bidi="ar"/>
              </w:rPr>
              <w:t>是</w:t>
            </w:r>
          </w:p>
        </w:tc>
        <w:tc>
          <w:tcPr>
            <w:tcW w:w="688"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kern w:val="0"/>
                <w:szCs w:val="24"/>
                <w:lang w:bidi="ar"/>
              </w:rPr>
            </w:pPr>
            <w:r>
              <w:rPr>
                <w:rFonts w:ascii="Times New Roman" w:hAnsi="Times New Roman"/>
                <w:color w:val="000000"/>
                <w:kern w:val="0"/>
                <w:szCs w:val="24"/>
                <w:lang w:bidi="ar"/>
              </w:rPr>
              <w:t>540</w:t>
            </w:r>
          </w:p>
        </w:tc>
      </w:tr>
      <w:tr w:rsidR="00057BB1" w:rsidTr="00871684">
        <w:trPr>
          <w:trHeight w:val="513"/>
        </w:trPr>
        <w:tc>
          <w:tcPr>
            <w:tcW w:w="411"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14</w:t>
            </w:r>
          </w:p>
        </w:tc>
        <w:tc>
          <w:tcPr>
            <w:tcW w:w="122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后足免负重鞋</w:t>
            </w:r>
          </w:p>
        </w:tc>
        <w:tc>
          <w:tcPr>
            <w:tcW w:w="150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大、中、小号</w:t>
            </w:r>
          </w:p>
        </w:tc>
        <w:tc>
          <w:tcPr>
            <w:tcW w:w="487"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具</w:t>
            </w:r>
          </w:p>
        </w:tc>
        <w:tc>
          <w:tcPr>
            <w:tcW w:w="69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是</w:t>
            </w:r>
          </w:p>
        </w:tc>
        <w:tc>
          <w:tcPr>
            <w:tcW w:w="688"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160</w:t>
            </w:r>
          </w:p>
        </w:tc>
      </w:tr>
      <w:tr w:rsidR="00057BB1" w:rsidTr="00871684">
        <w:trPr>
          <w:trHeight w:val="513"/>
        </w:trPr>
        <w:tc>
          <w:tcPr>
            <w:tcW w:w="411"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15</w:t>
            </w:r>
          </w:p>
        </w:tc>
        <w:tc>
          <w:tcPr>
            <w:tcW w:w="122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前足免负重鞋</w:t>
            </w:r>
          </w:p>
        </w:tc>
        <w:tc>
          <w:tcPr>
            <w:tcW w:w="150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大、中、小号</w:t>
            </w:r>
          </w:p>
        </w:tc>
        <w:tc>
          <w:tcPr>
            <w:tcW w:w="487"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具</w:t>
            </w:r>
          </w:p>
        </w:tc>
        <w:tc>
          <w:tcPr>
            <w:tcW w:w="69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是</w:t>
            </w:r>
          </w:p>
        </w:tc>
        <w:tc>
          <w:tcPr>
            <w:tcW w:w="688"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160</w:t>
            </w:r>
          </w:p>
        </w:tc>
      </w:tr>
      <w:tr w:rsidR="00057BB1" w:rsidTr="00871684">
        <w:trPr>
          <w:trHeight w:val="558"/>
        </w:trPr>
        <w:tc>
          <w:tcPr>
            <w:tcW w:w="411"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16</w:t>
            </w:r>
          </w:p>
        </w:tc>
        <w:tc>
          <w:tcPr>
            <w:tcW w:w="122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平足病鞋垫</w:t>
            </w:r>
          </w:p>
        </w:tc>
        <w:tc>
          <w:tcPr>
            <w:tcW w:w="150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成人、儿童（大、中、小号）</w:t>
            </w:r>
          </w:p>
        </w:tc>
        <w:tc>
          <w:tcPr>
            <w:tcW w:w="487"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具</w:t>
            </w:r>
          </w:p>
        </w:tc>
        <w:tc>
          <w:tcPr>
            <w:tcW w:w="69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是</w:t>
            </w:r>
          </w:p>
        </w:tc>
        <w:tc>
          <w:tcPr>
            <w:tcW w:w="688"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60</w:t>
            </w:r>
          </w:p>
        </w:tc>
      </w:tr>
      <w:tr w:rsidR="00057BB1" w:rsidTr="00871684">
        <w:trPr>
          <w:trHeight w:val="558"/>
        </w:trPr>
        <w:tc>
          <w:tcPr>
            <w:tcW w:w="411"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lastRenderedPageBreak/>
              <w:t>17</w:t>
            </w:r>
          </w:p>
        </w:tc>
        <w:tc>
          <w:tcPr>
            <w:tcW w:w="122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膝</w:t>
            </w:r>
            <w:proofErr w:type="gramStart"/>
            <w:r>
              <w:rPr>
                <w:rFonts w:ascii="Times New Roman" w:hAnsi="Times New Roman"/>
                <w:color w:val="000000"/>
                <w:kern w:val="0"/>
                <w:szCs w:val="24"/>
                <w:lang w:bidi="ar"/>
              </w:rPr>
              <w:t>踝足固定</w:t>
            </w:r>
            <w:proofErr w:type="gramEnd"/>
            <w:r>
              <w:rPr>
                <w:rFonts w:ascii="Times New Roman" w:hAnsi="Times New Roman"/>
                <w:color w:val="000000"/>
                <w:kern w:val="0"/>
                <w:szCs w:val="24"/>
                <w:lang w:bidi="ar"/>
              </w:rPr>
              <w:t>矫形器</w:t>
            </w:r>
          </w:p>
        </w:tc>
        <w:tc>
          <w:tcPr>
            <w:tcW w:w="150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定制不带活动关节</w:t>
            </w:r>
          </w:p>
        </w:tc>
        <w:tc>
          <w:tcPr>
            <w:tcW w:w="487"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具</w:t>
            </w:r>
          </w:p>
        </w:tc>
        <w:tc>
          <w:tcPr>
            <w:tcW w:w="69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是</w:t>
            </w:r>
          </w:p>
        </w:tc>
        <w:tc>
          <w:tcPr>
            <w:tcW w:w="688"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850</w:t>
            </w:r>
          </w:p>
        </w:tc>
      </w:tr>
      <w:tr w:rsidR="00057BB1" w:rsidTr="00871684">
        <w:trPr>
          <w:trHeight w:val="558"/>
        </w:trPr>
        <w:tc>
          <w:tcPr>
            <w:tcW w:w="411"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hint="eastAsia"/>
                <w:color w:val="000000"/>
                <w:kern w:val="0"/>
                <w:szCs w:val="24"/>
                <w:lang w:bidi="ar"/>
              </w:rPr>
              <w:t>18</w:t>
            </w:r>
          </w:p>
        </w:tc>
        <w:tc>
          <w:tcPr>
            <w:tcW w:w="122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普通颈托</w:t>
            </w:r>
          </w:p>
        </w:tc>
        <w:tc>
          <w:tcPr>
            <w:tcW w:w="150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大、中、小号，不可调</w:t>
            </w:r>
          </w:p>
        </w:tc>
        <w:tc>
          <w:tcPr>
            <w:tcW w:w="487"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具</w:t>
            </w:r>
          </w:p>
        </w:tc>
        <w:tc>
          <w:tcPr>
            <w:tcW w:w="69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是</w:t>
            </w:r>
          </w:p>
        </w:tc>
        <w:tc>
          <w:tcPr>
            <w:tcW w:w="688"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50</w:t>
            </w:r>
          </w:p>
        </w:tc>
      </w:tr>
      <w:tr w:rsidR="00057BB1" w:rsidTr="00871684">
        <w:trPr>
          <w:trHeight w:val="558"/>
        </w:trPr>
        <w:tc>
          <w:tcPr>
            <w:tcW w:w="3134" w:type="pct"/>
            <w:gridSpan w:val="3"/>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hint="eastAsia"/>
                <w:szCs w:val="24"/>
              </w:rPr>
              <w:t>单价合计</w:t>
            </w:r>
          </w:p>
        </w:tc>
        <w:tc>
          <w:tcPr>
            <w:tcW w:w="1865" w:type="pct"/>
            <w:gridSpan w:val="3"/>
            <w:tcBorders>
              <w:top w:val="single" w:sz="4" w:space="0" w:color="000000"/>
              <w:left w:val="single" w:sz="4" w:space="0" w:color="000000"/>
              <w:bottom w:val="single" w:sz="4" w:space="0" w:color="000000"/>
              <w:right w:val="single" w:sz="4" w:space="0" w:color="000000"/>
            </w:tcBorders>
            <w:vAlign w:val="center"/>
          </w:tcPr>
          <w:p w:rsidR="00057BB1" w:rsidRDefault="00446FB7"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hint="eastAsia"/>
                <w:szCs w:val="24"/>
              </w:rPr>
              <w:t>2810</w:t>
            </w:r>
            <w:r w:rsidR="00057BB1">
              <w:rPr>
                <w:rFonts w:ascii="Times New Roman" w:hAnsi="Times New Roman" w:hint="eastAsia"/>
                <w:szCs w:val="24"/>
              </w:rPr>
              <w:t>元</w:t>
            </w:r>
          </w:p>
        </w:tc>
      </w:tr>
    </w:tbl>
    <w:p w:rsidR="00057BB1" w:rsidRDefault="00057BB1" w:rsidP="00057BB1">
      <w:pPr>
        <w:ind w:firstLineChars="0" w:firstLine="0"/>
        <w:rPr>
          <w:rFonts w:ascii="Times New Roman" w:hAnsi="Times New Roman"/>
        </w:rPr>
      </w:pPr>
    </w:p>
    <w:p w:rsidR="00057BB1" w:rsidRDefault="00057BB1" w:rsidP="00057BB1">
      <w:pPr>
        <w:ind w:firstLineChars="0" w:firstLine="0"/>
        <w:jc w:val="center"/>
        <w:rPr>
          <w:rFonts w:ascii="Times New Roman" w:hAnsi="Times New Roman"/>
          <w:b/>
        </w:rPr>
      </w:pPr>
      <w:r>
        <w:rPr>
          <w:rFonts w:ascii="Times New Roman" w:hAnsi="Times New Roman" w:hint="eastAsia"/>
          <w:b/>
        </w:rPr>
        <w:t>5</w:t>
      </w:r>
      <w:r>
        <w:rPr>
          <w:rFonts w:ascii="Times New Roman" w:hAnsi="Times New Roman"/>
          <w:b/>
        </w:rPr>
        <w:t>包</w:t>
      </w:r>
      <w:r>
        <w:rPr>
          <w:rFonts w:ascii="Times New Roman" w:hAnsi="Times New Roman" w:hint="eastAsia"/>
          <w:b/>
        </w:rPr>
        <w:t xml:space="preserve">  </w:t>
      </w:r>
      <w:r>
        <w:rPr>
          <w:rFonts w:ascii="Times New Roman" w:hAnsi="Times New Roman" w:hint="eastAsia"/>
          <w:b/>
        </w:rPr>
        <w:t>儿童布朗矫形器等</w:t>
      </w:r>
    </w:p>
    <w:tbl>
      <w:tblPr>
        <w:tblW w:w="5000" w:type="pct"/>
        <w:tblLook w:val="04A0" w:firstRow="1" w:lastRow="0" w:firstColumn="1" w:lastColumn="0" w:noHBand="0" w:noVBand="1"/>
      </w:tblPr>
      <w:tblGrid>
        <w:gridCol w:w="811"/>
        <w:gridCol w:w="2410"/>
        <w:gridCol w:w="2958"/>
        <w:gridCol w:w="960"/>
        <w:gridCol w:w="1360"/>
        <w:gridCol w:w="1356"/>
      </w:tblGrid>
      <w:tr w:rsidR="00057BB1" w:rsidTr="00871684">
        <w:trPr>
          <w:trHeight w:val="558"/>
          <w:tblHeader/>
        </w:trPr>
        <w:tc>
          <w:tcPr>
            <w:tcW w:w="411"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szCs w:val="24"/>
              </w:rPr>
            </w:pPr>
            <w:r>
              <w:rPr>
                <w:rFonts w:ascii="Times New Roman" w:hAnsi="Times New Roman"/>
                <w:b/>
                <w:bCs/>
                <w:color w:val="000000"/>
                <w:kern w:val="0"/>
                <w:szCs w:val="24"/>
                <w:lang w:bidi="ar"/>
              </w:rPr>
              <w:t>序号</w:t>
            </w:r>
          </w:p>
        </w:tc>
        <w:tc>
          <w:tcPr>
            <w:tcW w:w="122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szCs w:val="24"/>
              </w:rPr>
            </w:pPr>
            <w:r>
              <w:rPr>
                <w:rFonts w:ascii="Times New Roman" w:hAnsi="Times New Roman"/>
                <w:b/>
                <w:bCs/>
                <w:color w:val="000000"/>
                <w:kern w:val="0"/>
                <w:szCs w:val="24"/>
                <w:lang w:bidi="ar"/>
              </w:rPr>
              <w:t>产品名称</w:t>
            </w:r>
          </w:p>
        </w:tc>
        <w:tc>
          <w:tcPr>
            <w:tcW w:w="150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szCs w:val="24"/>
              </w:rPr>
            </w:pPr>
            <w:r>
              <w:rPr>
                <w:rFonts w:ascii="Times New Roman" w:hAnsi="Times New Roman"/>
                <w:b/>
                <w:bCs/>
                <w:color w:val="000000"/>
                <w:kern w:val="0"/>
                <w:szCs w:val="24"/>
                <w:lang w:bidi="ar"/>
              </w:rPr>
              <w:t>参考规格型号</w:t>
            </w:r>
          </w:p>
        </w:tc>
        <w:tc>
          <w:tcPr>
            <w:tcW w:w="487"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szCs w:val="24"/>
              </w:rPr>
            </w:pPr>
            <w:r>
              <w:rPr>
                <w:rFonts w:ascii="Times New Roman" w:hAnsi="Times New Roman"/>
                <w:b/>
                <w:bCs/>
                <w:color w:val="000000"/>
                <w:kern w:val="0"/>
                <w:szCs w:val="24"/>
                <w:lang w:bidi="ar"/>
              </w:rPr>
              <w:t>单位</w:t>
            </w:r>
          </w:p>
        </w:tc>
        <w:tc>
          <w:tcPr>
            <w:tcW w:w="69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szCs w:val="24"/>
              </w:rPr>
            </w:pPr>
            <w:r>
              <w:rPr>
                <w:rFonts w:ascii="Times New Roman" w:hAnsi="Times New Roman"/>
                <w:b/>
                <w:bCs/>
                <w:color w:val="000000"/>
                <w:kern w:val="0"/>
                <w:szCs w:val="24"/>
                <w:lang w:bidi="ar"/>
              </w:rPr>
              <w:t>是否需要</w:t>
            </w:r>
            <w:proofErr w:type="gramStart"/>
            <w:r>
              <w:rPr>
                <w:rFonts w:ascii="Times New Roman" w:hAnsi="Times New Roman"/>
                <w:b/>
                <w:bCs/>
                <w:color w:val="000000"/>
                <w:kern w:val="0"/>
                <w:szCs w:val="24"/>
                <w:lang w:bidi="ar"/>
              </w:rPr>
              <w:t>医保码</w:t>
            </w:r>
            <w:proofErr w:type="gramEnd"/>
          </w:p>
        </w:tc>
        <w:tc>
          <w:tcPr>
            <w:tcW w:w="688"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b/>
                <w:bCs/>
                <w:color w:val="000000"/>
                <w:szCs w:val="24"/>
              </w:rPr>
            </w:pPr>
            <w:r>
              <w:rPr>
                <w:rFonts w:ascii="Times New Roman" w:hAnsi="Times New Roman"/>
                <w:b/>
                <w:bCs/>
                <w:color w:val="000000"/>
                <w:kern w:val="0"/>
                <w:szCs w:val="24"/>
                <w:lang w:bidi="ar"/>
              </w:rPr>
              <w:t>预算单价</w:t>
            </w:r>
            <w:r>
              <w:rPr>
                <w:rFonts w:ascii="Times New Roman" w:hAnsi="Times New Roman"/>
                <w:b/>
                <w:bCs/>
                <w:color w:val="000000"/>
                <w:kern w:val="0"/>
                <w:szCs w:val="24"/>
                <w:lang w:bidi="ar"/>
              </w:rPr>
              <w:t>(</w:t>
            </w:r>
            <w:r>
              <w:rPr>
                <w:rFonts w:ascii="Times New Roman" w:hAnsi="Times New Roman"/>
                <w:b/>
                <w:bCs/>
                <w:color w:val="000000"/>
                <w:kern w:val="0"/>
                <w:szCs w:val="24"/>
                <w:lang w:bidi="ar"/>
              </w:rPr>
              <w:t>元</w:t>
            </w:r>
            <w:r>
              <w:rPr>
                <w:rFonts w:ascii="Times New Roman" w:hAnsi="Times New Roman"/>
                <w:b/>
                <w:bCs/>
                <w:color w:val="000000"/>
                <w:kern w:val="0"/>
                <w:szCs w:val="24"/>
                <w:lang w:bidi="ar"/>
              </w:rPr>
              <w:t>)</w:t>
            </w:r>
          </w:p>
        </w:tc>
      </w:tr>
      <w:tr w:rsidR="00057BB1" w:rsidTr="00871684">
        <w:trPr>
          <w:trHeight w:val="558"/>
        </w:trPr>
        <w:tc>
          <w:tcPr>
            <w:tcW w:w="411"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hint="eastAsia"/>
                <w:color w:val="000000"/>
                <w:kern w:val="0"/>
                <w:szCs w:val="24"/>
                <w:lang w:bidi="ar"/>
              </w:rPr>
              <w:t>1</w:t>
            </w:r>
          </w:p>
        </w:tc>
        <w:tc>
          <w:tcPr>
            <w:tcW w:w="122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儿童布朗矫形器</w:t>
            </w:r>
          </w:p>
        </w:tc>
        <w:tc>
          <w:tcPr>
            <w:tcW w:w="150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成品可调</w:t>
            </w:r>
          </w:p>
        </w:tc>
        <w:tc>
          <w:tcPr>
            <w:tcW w:w="487"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具</w:t>
            </w:r>
          </w:p>
        </w:tc>
        <w:tc>
          <w:tcPr>
            <w:tcW w:w="69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是</w:t>
            </w:r>
          </w:p>
        </w:tc>
        <w:tc>
          <w:tcPr>
            <w:tcW w:w="688"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260</w:t>
            </w:r>
          </w:p>
        </w:tc>
      </w:tr>
      <w:tr w:rsidR="00057BB1" w:rsidTr="00871684">
        <w:trPr>
          <w:trHeight w:val="558"/>
        </w:trPr>
        <w:tc>
          <w:tcPr>
            <w:tcW w:w="411"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hint="eastAsia"/>
                <w:color w:val="000000"/>
                <w:kern w:val="0"/>
                <w:szCs w:val="24"/>
                <w:lang w:bidi="ar"/>
              </w:rPr>
              <w:t>2</w:t>
            </w:r>
          </w:p>
        </w:tc>
        <w:tc>
          <w:tcPr>
            <w:tcW w:w="122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儿童</w:t>
            </w:r>
            <w:proofErr w:type="gramStart"/>
            <w:r>
              <w:rPr>
                <w:rFonts w:ascii="Times New Roman" w:hAnsi="Times New Roman"/>
                <w:color w:val="000000"/>
                <w:kern w:val="0"/>
                <w:szCs w:val="24"/>
                <w:lang w:bidi="ar"/>
              </w:rPr>
              <w:t>肩</w:t>
            </w:r>
            <w:proofErr w:type="gramEnd"/>
            <w:r>
              <w:rPr>
                <w:rFonts w:ascii="Times New Roman" w:hAnsi="Times New Roman"/>
                <w:color w:val="000000"/>
                <w:kern w:val="0"/>
                <w:szCs w:val="24"/>
                <w:lang w:bidi="ar"/>
              </w:rPr>
              <w:t>外展矫形器</w:t>
            </w:r>
          </w:p>
        </w:tc>
        <w:tc>
          <w:tcPr>
            <w:tcW w:w="150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可定制</w:t>
            </w:r>
          </w:p>
        </w:tc>
        <w:tc>
          <w:tcPr>
            <w:tcW w:w="487"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具</w:t>
            </w:r>
          </w:p>
        </w:tc>
        <w:tc>
          <w:tcPr>
            <w:tcW w:w="69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是</w:t>
            </w:r>
          </w:p>
        </w:tc>
        <w:tc>
          <w:tcPr>
            <w:tcW w:w="688"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460</w:t>
            </w:r>
          </w:p>
        </w:tc>
      </w:tr>
      <w:tr w:rsidR="00057BB1" w:rsidTr="00871684">
        <w:trPr>
          <w:trHeight w:val="558"/>
        </w:trPr>
        <w:tc>
          <w:tcPr>
            <w:tcW w:w="411"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hint="eastAsia"/>
                <w:color w:val="000000"/>
                <w:kern w:val="0"/>
                <w:szCs w:val="24"/>
                <w:lang w:bidi="ar"/>
              </w:rPr>
              <w:t>3</w:t>
            </w:r>
          </w:p>
        </w:tc>
        <w:tc>
          <w:tcPr>
            <w:tcW w:w="122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儿童锁骨带</w:t>
            </w:r>
          </w:p>
        </w:tc>
        <w:tc>
          <w:tcPr>
            <w:tcW w:w="150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成品可调</w:t>
            </w:r>
          </w:p>
        </w:tc>
        <w:tc>
          <w:tcPr>
            <w:tcW w:w="487"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具</w:t>
            </w:r>
          </w:p>
        </w:tc>
        <w:tc>
          <w:tcPr>
            <w:tcW w:w="69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是</w:t>
            </w:r>
          </w:p>
        </w:tc>
        <w:tc>
          <w:tcPr>
            <w:tcW w:w="688"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150</w:t>
            </w:r>
          </w:p>
        </w:tc>
      </w:tr>
      <w:tr w:rsidR="00057BB1" w:rsidTr="00871684">
        <w:trPr>
          <w:trHeight w:val="558"/>
        </w:trPr>
        <w:tc>
          <w:tcPr>
            <w:tcW w:w="411"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hint="eastAsia"/>
                <w:color w:val="000000"/>
                <w:kern w:val="0"/>
                <w:szCs w:val="24"/>
                <w:lang w:bidi="ar"/>
              </w:rPr>
              <w:t>4</w:t>
            </w:r>
          </w:p>
        </w:tc>
        <w:tc>
          <w:tcPr>
            <w:tcW w:w="122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proofErr w:type="gramStart"/>
            <w:r>
              <w:rPr>
                <w:rFonts w:ascii="Times New Roman" w:hAnsi="Times New Roman"/>
                <w:color w:val="000000"/>
                <w:kern w:val="0"/>
                <w:szCs w:val="24"/>
                <w:lang w:bidi="ar"/>
              </w:rPr>
              <w:t>色努矫形器</w:t>
            </w:r>
            <w:proofErr w:type="gramEnd"/>
          </w:p>
        </w:tc>
        <w:tc>
          <w:tcPr>
            <w:tcW w:w="150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定制脊柱侧弯</w:t>
            </w:r>
          </w:p>
        </w:tc>
        <w:tc>
          <w:tcPr>
            <w:tcW w:w="487"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具</w:t>
            </w:r>
          </w:p>
        </w:tc>
        <w:tc>
          <w:tcPr>
            <w:tcW w:w="69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是</w:t>
            </w:r>
          </w:p>
        </w:tc>
        <w:tc>
          <w:tcPr>
            <w:tcW w:w="688"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2800</w:t>
            </w:r>
          </w:p>
        </w:tc>
      </w:tr>
      <w:tr w:rsidR="00057BB1" w:rsidTr="00871684">
        <w:trPr>
          <w:trHeight w:val="558"/>
        </w:trPr>
        <w:tc>
          <w:tcPr>
            <w:tcW w:w="411"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hint="eastAsia"/>
                <w:color w:val="000000"/>
                <w:kern w:val="0"/>
                <w:szCs w:val="24"/>
                <w:lang w:bidi="ar"/>
              </w:rPr>
              <w:t>5</w:t>
            </w:r>
          </w:p>
        </w:tc>
        <w:tc>
          <w:tcPr>
            <w:tcW w:w="122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波士顿矫形器</w:t>
            </w:r>
          </w:p>
        </w:tc>
        <w:tc>
          <w:tcPr>
            <w:tcW w:w="150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定制脊柱侧弯低位</w:t>
            </w:r>
          </w:p>
        </w:tc>
        <w:tc>
          <w:tcPr>
            <w:tcW w:w="487"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具</w:t>
            </w:r>
          </w:p>
        </w:tc>
        <w:tc>
          <w:tcPr>
            <w:tcW w:w="69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是</w:t>
            </w:r>
          </w:p>
        </w:tc>
        <w:tc>
          <w:tcPr>
            <w:tcW w:w="688"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2160</w:t>
            </w:r>
          </w:p>
        </w:tc>
      </w:tr>
      <w:tr w:rsidR="00057BB1" w:rsidTr="00871684">
        <w:trPr>
          <w:trHeight w:val="558"/>
        </w:trPr>
        <w:tc>
          <w:tcPr>
            <w:tcW w:w="411"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hint="eastAsia"/>
                <w:color w:val="000000"/>
                <w:kern w:val="0"/>
                <w:szCs w:val="24"/>
                <w:lang w:bidi="ar"/>
              </w:rPr>
              <w:t>6</w:t>
            </w:r>
          </w:p>
        </w:tc>
        <w:tc>
          <w:tcPr>
            <w:tcW w:w="122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波士顿矫形器</w:t>
            </w:r>
          </w:p>
        </w:tc>
        <w:tc>
          <w:tcPr>
            <w:tcW w:w="150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定制脊柱侧弯高位</w:t>
            </w:r>
          </w:p>
        </w:tc>
        <w:tc>
          <w:tcPr>
            <w:tcW w:w="487"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具</w:t>
            </w:r>
          </w:p>
        </w:tc>
        <w:tc>
          <w:tcPr>
            <w:tcW w:w="69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是</w:t>
            </w:r>
          </w:p>
        </w:tc>
        <w:tc>
          <w:tcPr>
            <w:tcW w:w="688"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2800</w:t>
            </w:r>
          </w:p>
        </w:tc>
      </w:tr>
      <w:tr w:rsidR="00057BB1" w:rsidTr="00871684">
        <w:trPr>
          <w:trHeight w:val="558"/>
        </w:trPr>
        <w:tc>
          <w:tcPr>
            <w:tcW w:w="411"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hint="eastAsia"/>
                <w:color w:val="000000"/>
                <w:kern w:val="0"/>
                <w:szCs w:val="24"/>
                <w:lang w:bidi="ar"/>
              </w:rPr>
              <w:t>7</w:t>
            </w:r>
          </w:p>
        </w:tc>
        <w:tc>
          <w:tcPr>
            <w:tcW w:w="122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可调式头颈胸固定支具（定制）</w:t>
            </w:r>
            <w:r>
              <w:rPr>
                <w:rFonts w:ascii="Times New Roman" w:hAnsi="Times New Roman"/>
                <w:color w:val="000000"/>
                <w:kern w:val="0"/>
                <w:szCs w:val="24"/>
                <w:lang w:bidi="ar"/>
              </w:rPr>
              <w:br/>
            </w:r>
            <w:r>
              <w:rPr>
                <w:rFonts w:ascii="Times New Roman" w:hAnsi="Times New Roman"/>
                <w:color w:val="000000"/>
                <w:kern w:val="0"/>
                <w:szCs w:val="24"/>
                <w:lang w:bidi="ar"/>
              </w:rPr>
              <w:t>（通用名：儿童头颈胸支架）</w:t>
            </w:r>
          </w:p>
        </w:tc>
        <w:tc>
          <w:tcPr>
            <w:tcW w:w="1500" w:type="pct"/>
            <w:tcBorders>
              <w:top w:val="single" w:sz="4" w:space="0" w:color="000000"/>
              <w:left w:val="single" w:sz="4" w:space="0" w:color="000000"/>
              <w:bottom w:val="single" w:sz="4" w:space="0" w:color="000000"/>
              <w:right w:val="single" w:sz="4" w:space="0" w:color="000000"/>
            </w:tcBorders>
            <w:vAlign w:val="center"/>
          </w:tcPr>
          <w:p w:rsidR="00446FB7" w:rsidRDefault="00057BB1" w:rsidP="00446FB7">
            <w:pPr>
              <w:widowControl/>
              <w:spacing w:line="240" w:lineRule="auto"/>
              <w:ind w:firstLineChars="0" w:firstLine="0"/>
              <w:textAlignment w:val="center"/>
              <w:rPr>
                <w:rFonts w:ascii="Times New Roman" w:hAnsi="Times New Roman"/>
                <w:color w:val="000000"/>
                <w:kern w:val="0"/>
                <w:szCs w:val="24"/>
                <w:lang w:bidi="ar"/>
              </w:rPr>
            </w:pPr>
            <w:r>
              <w:rPr>
                <w:rFonts w:ascii="Times New Roman" w:hAnsi="Times New Roman"/>
                <w:color w:val="000000"/>
                <w:kern w:val="0"/>
                <w:szCs w:val="24"/>
                <w:lang w:bidi="ar"/>
              </w:rPr>
              <w:t>1</w:t>
            </w:r>
            <w:r w:rsidR="00446FB7">
              <w:rPr>
                <w:rFonts w:ascii="Times New Roman" w:hAnsi="Times New Roman" w:hint="eastAsia"/>
                <w:color w:val="000000"/>
                <w:kern w:val="0"/>
                <w:szCs w:val="24"/>
                <w:lang w:bidi="ar"/>
              </w:rPr>
              <w:t>.</w:t>
            </w:r>
            <w:proofErr w:type="gramStart"/>
            <w:r>
              <w:rPr>
                <w:rFonts w:ascii="Times New Roman" w:hAnsi="Times New Roman"/>
                <w:color w:val="000000"/>
                <w:kern w:val="0"/>
                <w:szCs w:val="24"/>
                <w:lang w:bidi="ar"/>
              </w:rPr>
              <w:t>头环固定</w:t>
            </w:r>
            <w:proofErr w:type="gramEnd"/>
            <w:r>
              <w:rPr>
                <w:rFonts w:ascii="Times New Roman" w:hAnsi="Times New Roman"/>
                <w:color w:val="000000"/>
                <w:kern w:val="0"/>
                <w:szCs w:val="24"/>
                <w:lang w:bidi="ar"/>
              </w:rPr>
              <w:t>装置有效限制头部旋转。</w:t>
            </w:r>
          </w:p>
          <w:p w:rsidR="00446FB7" w:rsidRDefault="00057BB1" w:rsidP="00446FB7">
            <w:pPr>
              <w:widowControl/>
              <w:spacing w:line="240" w:lineRule="auto"/>
              <w:ind w:firstLineChars="0" w:firstLine="0"/>
              <w:textAlignment w:val="center"/>
              <w:rPr>
                <w:rFonts w:ascii="Times New Roman" w:hAnsi="Times New Roman"/>
                <w:color w:val="000000"/>
                <w:kern w:val="0"/>
                <w:szCs w:val="24"/>
                <w:lang w:bidi="ar"/>
              </w:rPr>
            </w:pPr>
            <w:r>
              <w:rPr>
                <w:rFonts w:ascii="Times New Roman" w:hAnsi="Times New Roman"/>
                <w:color w:val="000000"/>
                <w:kern w:val="0"/>
                <w:szCs w:val="24"/>
                <w:lang w:bidi="ar"/>
              </w:rPr>
              <w:t>2</w:t>
            </w:r>
            <w:r w:rsidR="00446FB7">
              <w:rPr>
                <w:rFonts w:ascii="Times New Roman" w:hAnsi="Times New Roman" w:hint="eastAsia"/>
                <w:color w:val="000000"/>
                <w:kern w:val="0"/>
                <w:szCs w:val="24"/>
                <w:lang w:bidi="ar"/>
              </w:rPr>
              <w:t>.</w:t>
            </w:r>
            <w:r>
              <w:rPr>
                <w:rFonts w:ascii="Times New Roman" w:hAnsi="Times New Roman"/>
                <w:color w:val="000000"/>
                <w:kern w:val="0"/>
                <w:szCs w:val="24"/>
                <w:lang w:bidi="ar"/>
              </w:rPr>
              <w:t>胸压片高度控制结构，可以根据患者体型调整胸压片高度。</w:t>
            </w:r>
          </w:p>
          <w:p w:rsidR="00057BB1" w:rsidRDefault="00057BB1" w:rsidP="00446FB7">
            <w:pPr>
              <w:widowControl/>
              <w:spacing w:line="240" w:lineRule="auto"/>
              <w:ind w:firstLineChars="0" w:firstLine="0"/>
              <w:textAlignment w:val="center"/>
              <w:rPr>
                <w:rFonts w:ascii="Times New Roman" w:hAnsi="Times New Roman"/>
                <w:color w:val="000000"/>
                <w:kern w:val="0"/>
                <w:szCs w:val="24"/>
                <w:lang w:bidi="ar"/>
              </w:rPr>
            </w:pPr>
            <w:r>
              <w:rPr>
                <w:rFonts w:ascii="Times New Roman" w:hAnsi="Times New Roman"/>
                <w:color w:val="000000"/>
                <w:kern w:val="0"/>
                <w:szCs w:val="24"/>
                <w:lang w:bidi="ar"/>
              </w:rPr>
              <w:t>3</w:t>
            </w:r>
            <w:r w:rsidR="00446FB7">
              <w:rPr>
                <w:rFonts w:ascii="Times New Roman" w:hAnsi="Times New Roman" w:hint="eastAsia"/>
                <w:color w:val="000000"/>
                <w:kern w:val="0"/>
                <w:szCs w:val="24"/>
                <w:lang w:bidi="ar"/>
              </w:rPr>
              <w:t>.</w:t>
            </w:r>
            <w:r>
              <w:rPr>
                <w:rFonts w:ascii="Times New Roman" w:hAnsi="Times New Roman"/>
                <w:color w:val="000000"/>
                <w:kern w:val="0"/>
                <w:szCs w:val="24"/>
                <w:lang w:bidi="ar"/>
              </w:rPr>
              <w:t>枕骨</w:t>
            </w:r>
            <w:proofErr w:type="gramStart"/>
            <w:r>
              <w:rPr>
                <w:rFonts w:ascii="Times New Roman" w:hAnsi="Times New Roman"/>
                <w:color w:val="000000"/>
                <w:kern w:val="0"/>
                <w:szCs w:val="24"/>
                <w:lang w:bidi="ar"/>
              </w:rPr>
              <w:t>托高度</w:t>
            </w:r>
            <w:proofErr w:type="gramEnd"/>
            <w:r>
              <w:rPr>
                <w:rFonts w:ascii="Times New Roman" w:hAnsi="Times New Roman"/>
                <w:color w:val="000000"/>
                <w:kern w:val="0"/>
                <w:szCs w:val="24"/>
                <w:lang w:bidi="ar"/>
              </w:rPr>
              <w:t>控制装置，可以控制枕骨托高度，直至承托枕骨。</w:t>
            </w:r>
          </w:p>
        </w:tc>
        <w:tc>
          <w:tcPr>
            <w:tcW w:w="487"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具</w:t>
            </w:r>
          </w:p>
        </w:tc>
        <w:tc>
          <w:tcPr>
            <w:tcW w:w="69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是</w:t>
            </w:r>
          </w:p>
        </w:tc>
        <w:tc>
          <w:tcPr>
            <w:tcW w:w="688"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1700</w:t>
            </w:r>
          </w:p>
        </w:tc>
      </w:tr>
      <w:tr w:rsidR="00057BB1" w:rsidTr="00871684">
        <w:trPr>
          <w:trHeight w:val="558"/>
        </w:trPr>
        <w:tc>
          <w:tcPr>
            <w:tcW w:w="411"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hint="eastAsia"/>
                <w:color w:val="000000"/>
                <w:kern w:val="0"/>
                <w:szCs w:val="24"/>
                <w:lang w:bidi="ar"/>
              </w:rPr>
              <w:t>8</w:t>
            </w:r>
          </w:p>
        </w:tc>
        <w:tc>
          <w:tcPr>
            <w:tcW w:w="122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髋部固定器（定制）</w:t>
            </w:r>
            <w:r>
              <w:rPr>
                <w:rFonts w:ascii="Times New Roman" w:hAnsi="Times New Roman"/>
                <w:color w:val="000000"/>
                <w:kern w:val="0"/>
                <w:szCs w:val="24"/>
                <w:lang w:bidi="ar"/>
              </w:rPr>
              <w:br/>
            </w:r>
            <w:r>
              <w:rPr>
                <w:rFonts w:ascii="Times New Roman" w:hAnsi="Times New Roman"/>
                <w:color w:val="000000"/>
                <w:kern w:val="0"/>
                <w:szCs w:val="24"/>
                <w:lang w:bidi="ar"/>
              </w:rPr>
              <w:t>（通用名：髋关节可调限位支具</w:t>
            </w:r>
            <w:r>
              <w:rPr>
                <w:rFonts w:ascii="Times New Roman" w:hAnsi="Times New Roman"/>
                <w:color w:val="000000"/>
                <w:kern w:val="0"/>
                <w:szCs w:val="24"/>
                <w:lang w:bidi="ar"/>
              </w:rPr>
              <w:t>/</w:t>
            </w:r>
            <w:r>
              <w:rPr>
                <w:rFonts w:ascii="Times New Roman" w:hAnsi="Times New Roman"/>
                <w:color w:val="000000"/>
                <w:kern w:val="0"/>
                <w:szCs w:val="24"/>
                <w:lang w:bidi="ar"/>
              </w:rPr>
              <w:t>髋人字支具）</w:t>
            </w:r>
          </w:p>
        </w:tc>
        <w:tc>
          <w:tcPr>
            <w:tcW w:w="1500" w:type="pct"/>
            <w:tcBorders>
              <w:top w:val="single" w:sz="4" w:space="0" w:color="000000"/>
              <w:left w:val="single" w:sz="4" w:space="0" w:color="000000"/>
              <w:bottom w:val="single" w:sz="4" w:space="0" w:color="000000"/>
              <w:right w:val="single" w:sz="4" w:space="0" w:color="000000"/>
            </w:tcBorders>
            <w:vAlign w:val="center"/>
          </w:tcPr>
          <w:p w:rsidR="00446FB7" w:rsidRDefault="00057BB1" w:rsidP="00446FB7">
            <w:pPr>
              <w:widowControl/>
              <w:spacing w:line="240" w:lineRule="auto"/>
              <w:ind w:firstLineChars="0" w:firstLine="0"/>
              <w:textAlignment w:val="center"/>
              <w:rPr>
                <w:rFonts w:ascii="Times New Roman" w:hAnsi="Times New Roman"/>
                <w:color w:val="000000"/>
                <w:kern w:val="0"/>
                <w:szCs w:val="24"/>
                <w:lang w:bidi="ar"/>
              </w:rPr>
            </w:pPr>
            <w:r>
              <w:rPr>
                <w:rFonts w:ascii="Times New Roman" w:hAnsi="Times New Roman"/>
                <w:color w:val="000000"/>
                <w:kern w:val="0"/>
                <w:szCs w:val="24"/>
                <w:lang w:bidi="ar"/>
              </w:rPr>
              <w:t>1</w:t>
            </w:r>
            <w:r w:rsidR="00446FB7">
              <w:rPr>
                <w:rFonts w:ascii="Times New Roman" w:hAnsi="Times New Roman" w:hint="eastAsia"/>
                <w:color w:val="000000"/>
                <w:kern w:val="0"/>
                <w:szCs w:val="24"/>
                <w:lang w:bidi="ar"/>
              </w:rPr>
              <w:t>.</w:t>
            </w:r>
            <w:r>
              <w:rPr>
                <w:rFonts w:ascii="Times New Roman" w:hAnsi="Times New Roman"/>
                <w:color w:val="000000"/>
                <w:kern w:val="0"/>
                <w:szCs w:val="24"/>
                <w:lang w:bidi="ar"/>
              </w:rPr>
              <w:t>髋关节</w:t>
            </w:r>
            <w:proofErr w:type="gramStart"/>
            <w:r>
              <w:rPr>
                <w:rFonts w:ascii="Times New Roman" w:hAnsi="Times New Roman"/>
                <w:color w:val="000000"/>
                <w:kern w:val="0"/>
                <w:szCs w:val="24"/>
                <w:lang w:bidi="ar"/>
              </w:rPr>
              <w:t>及膝踝可连</w:t>
            </w:r>
            <w:proofErr w:type="gramEnd"/>
            <w:r w:rsidR="00446FB7">
              <w:rPr>
                <w:rFonts w:ascii="Times New Roman" w:hAnsi="Times New Roman" w:hint="eastAsia"/>
                <w:color w:val="000000"/>
                <w:kern w:val="0"/>
                <w:szCs w:val="24"/>
                <w:lang w:bidi="ar"/>
              </w:rPr>
              <w:t>。</w:t>
            </w:r>
          </w:p>
          <w:p w:rsidR="00057BB1" w:rsidRDefault="00057BB1" w:rsidP="00446FB7">
            <w:pPr>
              <w:widowControl/>
              <w:spacing w:line="240" w:lineRule="auto"/>
              <w:ind w:firstLineChars="0" w:firstLine="0"/>
              <w:textAlignment w:val="center"/>
              <w:rPr>
                <w:rFonts w:ascii="Times New Roman" w:hAnsi="Times New Roman"/>
                <w:color w:val="000000"/>
                <w:kern w:val="0"/>
                <w:szCs w:val="24"/>
                <w:lang w:bidi="ar"/>
              </w:rPr>
            </w:pPr>
            <w:r>
              <w:rPr>
                <w:rFonts w:ascii="Times New Roman" w:hAnsi="Times New Roman"/>
                <w:color w:val="000000"/>
                <w:kern w:val="0"/>
                <w:szCs w:val="24"/>
                <w:lang w:bidi="ar"/>
              </w:rPr>
              <w:t>2</w:t>
            </w:r>
            <w:r w:rsidR="00446FB7">
              <w:rPr>
                <w:rFonts w:ascii="Times New Roman" w:hAnsi="Times New Roman" w:hint="eastAsia"/>
                <w:color w:val="000000"/>
                <w:kern w:val="0"/>
                <w:szCs w:val="24"/>
                <w:lang w:bidi="ar"/>
              </w:rPr>
              <w:t>.</w:t>
            </w:r>
            <w:r>
              <w:rPr>
                <w:rFonts w:ascii="Times New Roman" w:hAnsi="Times New Roman"/>
                <w:color w:val="000000"/>
                <w:kern w:val="0"/>
                <w:szCs w:val="24"/>
                <w:lang w:bidi="ar"/>
              </w:rPr>
              <w:t>用于髋部损伤、髋关节骨折位移或脱臼、髋关节置换术后的固定保护</w:t>
            </w:r>
            <w:r w:rsidR="00446FB7">
              <w:rPr>
                <w:rFonts w:ascii="Times New Roman" w:hAnsi="Times New Roman"/>
                <w:color w:val="000000"/>
                <w:kern w:val="0"/>
                <w:szCs w:val="24"/>
                <w:lang w:bidi="ar"/>
              </w:rPr>
              <w:t>。</w:t>
            </w:r>
          </w:p>
        </w:tc>
        <w:tc>
          <w:tcPr>
            <w:tcW w:w="487"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具</w:t>
            </w:r>
          </w:p>
        </w:tc>
        <w:tc>
          <w:tcPr>
            <w:tcW w:w="69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是</w:t>
            </w:r>
          </w:p>
        </w:tc>
        <w:tc>
          <w:tcPr>
            <w:tcW w:w="688"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4600</w:t>
            </w:r>
          </w:p>
        </w:tc>
      </w:tr>
      <w:tr w:rsidR="00057BB1" w:rsidTr="00871684">
        <w:trPr>
          <w:trHeight w:val="558"/>
        </w:trPr>
        <w:tc>
          <w:tcPr>
            <w:tcW w:w="411"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hint="eastAsia"/>
                <w:color w:val="000000"/>
                <w:kern w:val="0"/>
                <w:szCs w:val="24"/>
                <w:lang w:bidi="ar"/>
              </w:rPr>
              <w:t>9</w:t>
            </w:r>
          </w:p>
        </w:tc>
        <w:tc>
          <w:tcPr>
            <w:tcW w:w="122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可调式髋关节固定支具（定制）</w:t>
            </w:r>
            <w:r>
              <w:rPr>
                <w:rFonts w:ascii="Times New Roman" w:hAnsi="Times New Roman"/>
                <w:color w:val="000000"/>
                <w:kern w:val="0"/>
                <w:szCs w:val="24"/>
                <w:lang w:bidi="ar"/>
              </w:rPr>
              <w:br/>
            </w:r>
            <w:r>
              <w:rPr>
                <w:rFonts w:ascii="Times New Roman" w:hAnsi="Times New Roman"/>
                <w:color w:val="000000"/>
                <w:kern w:val="0"/>
                <w:szCs w:val="24"/>
                <w:lang w:bidi="ar"/>
              </w:rPr>
              <w:t>（通用名：儿童</w:t>
            </w:r>
            <w:proofErr w:type="gramStart"/>
            <w:r>
              <w:rPr>
                <w:rFonts w:ascii="Times New Roman" w:hAnsi="Times New Roman"/>
                <w:color w:val="000000"/>
                <w:kern w:val="0"/>
                <w:szCs w:val="24"/>
                <w:lang w:bidi="ar"/>
              </w:rPr>
              <w:t>髋</w:t>
            </w:r>
            <w:proofErr w:type="gramEnd"/>
            <w:r>
              <w:rPr>
                <w:rFonts w:ascii="Times New Roman" w:hAnsi="Times New Roman"/>
                <w:color w:val="000000"/>
                <w:kern w:val="0"/>
                <w:szCs w:val="24"/>
                <w:lang w:bidi="ar"/>
              </w:rPr>
              <w:t>外展）</w:t>
            </w:r>
          </w:p>
        </w:tc>
        <w:tc>
          <w:tcPr>
            <w:tcW w:w="1500" w:type="pct"/>
            <w:tcBorders>
              <w:top w:val="single" w:sz="4" w:space="0" w:color="000000"/>
              <w:left w:val="single" w:sz="4" w:space="0" w:color="000000"/>
              <w:bottom w:val="single" w:sz="4" w:space="0" w:color="000000"/>
              <w:right w:val="single" w:sz="4" w:space="0" w:color="000000"/>
            </w:tcBorders>
            <w:vAlign w:val="center"/>
          </w:tcPr>
          <w:p w:rsidR="00446FB7" w:rsidRDefault="00057BB1" w:rsidP="00446FB7">
            <w:pPr>
              <w:widowControl/>
              <w:spacing w:line="240" w:lineRule="auto"/>
              <w:ind w:firstLineChars="0" w:firstLine="0"/>
              <w:textAlignment w:val="center"/>
              <w:rPr>
                <w:rFonts w:ascii="Times New Roman" w:hAnsi="Times New Roman"/>
                <w:color w:val="000000"/>
                <w:kern w:val="0"/>
                <w:szCs w:val="24"/>
                <w:lang w:bidi="ar"/>
              </w:rPr>
            </w:pPr>
            <w:r>
              <w:rPr>
                <w:rFonts w:ascii="Times New Roman" w:hAnsi="Times New Roman"/>
                <w:color w:val="000000"/>
                <w:kern w:val="0"/>
                <w:szCs w:val="24"/>
                <w:lang w:bidi="ar"/>
              </w:rPr>
              <w:t>1.</w:t>
            </w:r>
            <w:r>
              <w:rPr>
                <w:rFonts w:ascii="Times New Roman" w:hAnsi="Times New Roman"/>
                <w:color w:val="000000"/>
                <w:kern w:val="0"/>
                <w:szCs w:val="24"/>
                <w:lang w:bidi="ar"/>
              </w:rPr>
              <w:t>腰部、腿部</w:t>
            </w:r>
            <w:proofErr w:type="gramStart"/>
            <w:r>
              <w:rPr>
                <w:rFonts w:ascii="Times New Roman" w:hAnsi="Times New Roman"/>
                <w:color w:val="000000"/>
                <w:kern w:val="0"/>
                <w:szCs w:val="24"/>
                <w:lang w:bidi="ar"/>
              </w:rPr>
              <w:t>环箍大小可</w:t>
            </w:r>
            <w:proofErr w:type="gramEnd"/>
            <w:r>
              <w:rPr>
                <w:rFonts w:ascii="Times New Roman" w:hAnsi="Times New Roman"/>
                <w:color w:val="000000"/>
                <w:kern w:val="0"/>
                <w:szCs w:val="24"/>
                <w:lang w:bidi="ar"/>
              </w:rPr>
              <w:t>调。</w:t>
            </w:r>
          </w:p>
          <w:p w:rsidR="00446FB7" w:rsidRDefault="00057BB1" w:rsidP="00446FB7">
            <w:pPr>
              <w:widowControl/>
              <w:spacing w:line="240" w:lineRule="auto"/>
              <w:ind w:firstLineChars="0" w:firstLine="0"/>
              <w:textAlignment w:val="center"/>
              <w:rPr>
                <w:rFonts w:ascii="Times New Roman" w:hAnsi="Times New Roman"/>
                <w:color w:val="000000"/>
                <w:kern w:val="0"/>
                <w:szCs w:val="24"/>
                <w:lang w:bidi="ar"/>
              </w:rPr>
            </w:pPr>
            <w:r>
              <w:rPr>
                <w:rFonts w:ascii="Times New Roman" w:hAnsi="Times New Roman"/>
                <w:color w:val="000000"/>
                <w:kern w:val="0"/>
                <w:szCs w:val="24"/>
                <w:lang w:bidi="ar"/>
              </w:rPr>
              <w:t>2.</w:t>
            </w:r>
            <w:r>
              <w:rPr>
                <w:rFonts w:ascii="Times New Roman" w:hAnsi="Times New Roman"/>
                <w:color w:val="000000"/>
                <w:kern w:val="0"/>
                <w:szCs w:val="24"/>
                <w:lang w:bidi="ar"/>
              </w:rPr>
              <w:t>采用</w:t>
            </w:r>
            <w:r>
              <w:rPr>
                <w:rFonts w:ascii="Times New Roman" w:hAnsi="Times New Roman"/>
                <w:color w:val="000000"/>
                <w:kern w:val="0"/>
                <w:szCs w:val="24"/>
                <w:lang w:bidi="ar"/>
              </w:rPr>
              <w:t>2MM</w:t>
            </w:r>
            <w:r>
              <w:rPr>
                <w:rFonts w:ascii="Times New Roman" w:hAnsi="Times New Roman"/>
                <w:color w:val="000000"/>
                <w:kern w:val="0"/>
                <w:szCs w:val="24"/>
                <w:lang w:bidi="ar"/>
              </w:rPr>
              <w:t>以上大口加厚板材，舒适透气。</w:t>
            </w:r>
          </w:p>
          <w:p w:rsidR="00446FB7" w:rsidRDefault="00057BB1" w:rsidP="00446FB7">
            <w:pPr>
              <w:widowControl/>
              <w:spacing w:line="240" w:lineRule="auto"/>
              <w:ind w:firstLineChars="0" w:firstLine="0"/>
              <w:textAlignment w:val="center"/>
              <w:rPr>
                <w:rFonts w:ascii="Times New Roman" w:hAnsi="Times New Roman"/>
                <w:color w:val="000000"/>
                <w:kern w:val="0"/>
                <w:szCs w:val="24"/>
                <w:lang w:bidi="ar"/>
              </w:rPr>
            </w:pPr>
            <w:r>
              <w:rPr>
                <w:rFonts w:ascii="Times New Roman" w:hAnsi="Times New Roman"/>
                <w:color w:val="000000"/>
                <w:kern w:val="0"/>
                <w:szCs w:val="24"/>
                <w:lang w:bidi="ar"/>
              </w:rPr>
              <w:t>3</w:t>
            </w:r>
            <w:r w:rsidR="00446FB7">
              <w:rPr>
                <w:rFonts w:ascii="Times New Roman" w:hAnsi="Times New Roman" w:hint="eastAsia"/>
                <w:color w:val="000000"/>
                <w:kern w:val="0"/>
                <w:szCs w:val="24"/>
                <w:lang w:bidi="ar"/>
              </w:rPr>
              <w:t>.</w:t>
            </w:r>
            <w:r>
              <w:rPr>
                <w:rFonts w:ascii="Times New Roman" w:hAnsi="Times New Roman"/>
                <w:color w:val="000000"/>
                <w:kern w:val="0"/>
                <w:szCs w:val="24"/>
                <w:lang w:bidi="ar"/>
              </w:rPr>
              <w:t>打孔内衬，贴合腰腿部。</w:t>
            </w:r>
          </w:p>
          <w:p w:rsidR="00057BB1" w:rsidRDefault="00057BB1" w:rsidP="00446FB7">
            <w:pPr>
              <w:widowControl/>
              <w:spacing w:line="240" w:lineRule="auto"/>
              <w:ind w:firstLineChars="0" w:firstLine="0"/>
              <w:textAlignment w:val="center"/>
              <w:rPr>
                <w:rFonts w:ascii="Times New Roman" w:hAnsi="Times New Roman"/>
                <w:color w:val="000000"/>
                <w:kern w:val="0"/>
                <w:szCs w:val="24"/>
                <w:lang w:bidi="ar"/>
              </w:rPr>
            </w:pPr>
            <w:r>
              <w:rPr>
                <w:rFonts w:ascii="Times New Roman" w:hAnsi="Times New Roman"/>
                <w:color w:val="000000"/>
                <w:kern w:val="0"/>
                <w:szCs w:val="24"/>
                <w:lang w:bidi="ar"/>
              </w:rPr>
              <w:t>4</w:t>
            </w:r>
            <w:r w:rsidR="00446FB7">
              <w:rPr>
                <w:rFonts w:ascii="Times New Roman" w:hAnsi="Times New Roman" w:hint="eastAsia"/>
                <w:color w:val="000000"/>
                <w:kern w:val="0"/>
                <w:szCs w:val="24"/>
                <w:lang w:bidi="ar"/>
              </w:rPr>
              <w:t>.</w:t>
            </w:r>
            <w:r>
              <w:rPr>
                <w:rFonts w:ascii="Times New Roman" w:hAnsi="Times New Roman"/>
                <w:color w:val="000000"/>
                <w:kern w:val="0"/>
                <w:szCs w:val="24"/>
                <w:lang w:bidi="ar"/>
              </w:rPr>
              <w:t>铝合金滑槽，长度可调</w:t>
            </w:r>
            <w:r w:rsidR="00446FB7">
              <w:rPr>
                <w:rFonts w:ascii="Times New Roman" w:hAnsi="Times New Roman"/>
                <w:color w:val="000000"/>
                <w:kern w:val="0"/>
                <w:szCs w:val="24"/>
                <w:lang w:bidi="ar"/>
              </w:rPr>
              <w:t>。</w:t>
            </w:r>
          </w:p>
        </w:tc>
        <w:tc>
          <w:tcPr>
            <w:tcW w:w="487"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具</w:t>
            </w:r>
          </w:p>
        </w:tc>
        <w:tc>
          <w:tcPr>
            <w:tcW w:w="69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是</w:t>
            </w:r>
          </w:p>
        </w:tc>
        <w:tc>
          <w:tcPr>
            <w:tcW w:w="688"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1500</w:t>
            </w:r>
          </w:p>
        </w:tc>
      </w:tr>
      <w:tr w:rsidR="00057BB1" w:rsidTr="00871684">
        <w:trPr>
          <w:trHeight w:val="558"/>
        </w:trPr>
        <w:tc>
          <w:tcPr>
            <w:tcW w:w="411"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hint="eastAsia"/>
                <w:color w:val="000000"/>
                <w:kern w:val="0"/>
                <w:szCs w:val="24"/>
                <w:lang w:bidi="ar"/>
              </w:rPr>
              <w:t>10</w:t>
            </w:r>
          </w:p>
        </w:tc>
        <w:tc>
          <w:tcPr>
            <w:tcW w:w="122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可调式膝</w:t>
            </w:r>
            <w:proofErr w:type="gramStart"/>
            <w:r>
              <w:rPr>
                <w:rFonts w:ascii="Times New Roman" w:hAnsi="Times New Roman"/>
                <w:color w:val="000000"/>
                <w:kern w:val="0"/>
                <w:szCs w:val="24"/>
                <w:lang w:bidi="ar"/>
              </w:rPr>
              <w:t>踝足固定</w:t>
            </w:r>
            <w:proofErr w:type="gramEnd"/>
            <w:r>
              <w:rPr>
                <w:rFonts w:ascii="Times New Roman" w:hAnsi="Times New Roman"/>
                <w:color w:val="000000"/>
                <w:kern w:val="0"/>
                <w:szCs w:val="24"/>
                <w:lang w:bidi="ar"/>
              </w:rPr>
              <w:t>支具（定制）</w:t>
            </w:r>
            <w:r>
              <w:rPr>
                <w:rFonts w:ascii="Times New Roman" w:hAnsi="Times New Roman"/>
                <w:color w:val="000000"/>
                <w:kern w:val="0"/>
                <w:szCs w:val="24"/>
                <w:lang w:bidi="ar"/>
              </w:rPr>
              <w:br/>
            </w:r>
            <w:r>
              <w:rPr>
                <w:rFonts w:ascii="Times New Roman" w:hAnsi="Times New Roman"/>
                <w:color w:val="000000"/>
                <w:kern w:val="0"/>
                <w:szCs w:val="24"/>
                <w:lang w:bidi="ar"/>
              </w:rPr>
              <w:t>（通用名：膝踝足）</w:t>
            </w:r>
          </w:p>
        </w:tc>
        <w:tc>
          <w:tcPr>
            <w:tcW w:w="1500" w:type="pct"/>
            <w:tcBorders>
              <w:top w:val="single" w:sz="4" w:space="0" w:color="000000"/>
              <w:left w:val="single" w:sz="4" w:space="0" w:color="000000"/>
              <w:bottom w:val="single" w:sz="4" w:space="0" w:color="000000"/>
              <w:right w:val="single" w:sz="4" w:space="0" w:color="000000"/>
            </w:tcBorders>
            <w:vAlign w:val="center"/>
          </w:tcPr>
          <w:p w:rsidR="00446FB7" w:rsidRDefault="00057BB1" w:rsidP="00446FB7">
            <w:pPr>
              <w:widowControl/>
              <w:spacing w:line="240" w:lineRule="auto"/>
              <w:ind w:firstLineChars="0" w:firstLine="0"/>
              <w:textAlignment w:val="center"/>
              <w:rPr>
                <w:rFonts w:ascii="Times New Roman" w:hAnsi="Times New Roman"/>
                <w:color w:val="000000"/>
                <w:kern w:val="0"/>
                <w:szCs w:val="24"/>
                <w:lang w:bidi="ar"/>
              </w:rPr>
            </w:pPr>
            <w:r>
              <w:rPr>
                <w:rFonts w:ascii="Times New Roman" w:hAnsi="Times New Roman"/>
                <w:color w:val="000000"/>
                <w:kern w:val="0"/>
                <w:szCs w:val="24"/>
                <w:lang w:bidi="ar"/>
              </w:rPr>
              <w:t>1</w:t>
            </w:r>
            <w:r w:rsidR="00446FB7">
              <w:rPr>
                <w:rFonts w:ascii="Times New Roman" w:hAnsi="Times New Roman" w:hint="eastAsia"/>
                <w:color w:val="000000"/>
                <w:kern w:val="0"/>
                <w:szCs w:val="24"/>
                <w:lang w:bidi="ar"/>
              </w:rPr>
              <w:t>.</w:t>
            </w:r>
            <w:r>
              <w:rPr>
                <w:rFonts w:ascii="Times New Roman" w:hAnsi="Times New Roman"/>
                <w:color w:val="000000"/>
                <w:kern w:val="0"/>
                <w:szCs w:val="24"/>
                <w:lang w:bidi="ar"/>
              </w:rPr>
              <w:t>采用中硬度</w:t>
            </w:r>
            <w:r>
              <w:rPr>
                <w:rFonts w:ascii="Times New Roman" w:hAnsi="Times New Roman"/>
                <w:color w:val="000000"/>
                <w:kern w:val="0"/>
                <w:szCs w:val="24"/>
                <w:lang w:bidi="ar"/>
              </w:rPr>
              <w:t>PP</w:t>
            </w:r>
            <w:r>
              <w:rPr>
                <w:rFonts w:ascii="Times New Roman" w:hAnsi="Times New Roman"/>
                <w:color w:val="000000"/>
                <w:kern w:val="0"/>
                <w:szCs w:val="24"/>
                <w:lang w:bidi="ar"/>
              </w:rPr>
              <w:t>聚丙材料，固定可靠</w:t>
            </w:r>
            <w:r w:rsidR="00446FB7">
              <w:rPr>
                <w:rFonts w:ascii="Times New Roman" w:hAnsi="Times New Roman" w:hint="eastAsia"/>
                <w:color w:val="000000"/>
                <w:kern w:val="0"/>
                <w:szCs w:val="24"/>
                <w:lang w:bidi="ar"/>
              </w:rPr>
              <w:t>。</w:t>
            </w:r>
          </w:p>
          <w:p w:rsidR="00446FB7" w:rsidRDefault="00057BB1" w:rsidP="00446FB7">
            <w:pPr>
              <w:widowControl/>
              <w:spacing w:line="240" w:lineRule="auto"/>
              <w:ind w:firstLineChars="0" w:firstLine="0"/>
              <w:textAlignment w:val="center"/>
              <w:rPr>
                <w:rFonts w:ascii="Times New Roman" w:hAnsi="Times New Roman"/>
                <w:color w:val="000000"/>
                <w:kern w:val="0"/>
                <w:szCs w:val="24"/>
                <w:lang w:bidi="ar"/>
              </w:rPr>
            </w:pPr>
            <w:r>
              <w:rPr>
                <w:rFonts w:ascii="Times New Roman" w:hAnsi="Times New Roman"/>
                <w:color w:val="000000"/>
                <w:kern w:val="0"/>
                <w:szCs w:val="24"/>
                <w:lang w:bidi="ar"/>
              </w:rPr>
              <w:t>2</w:t>
            </w:r>
            <w:r w:rsidR="00446FB7">
              <w:rPr>
                <w:rFonts w:ascii="Times New Roman" w:hAnsi="Times New Roman" w:hint="eastAsia"/>
                <w:color w:val="000000"/>
                <w:kern w:val="0"/>
                <w:szCs w:val="24"/>
                <w:lang w:bidi="ar"/>
              </w:rPr>
              <w:t>.</w:t>
            </w:r>
            <w:r>
              <w:rPr>
                <w:rFonts w:ascii="Times New Roman" w:hAnsi="Times New Roman"/>
                <w:color w:val="000000"/>
                <w:kern w:val="0"/>
                <w:szCs w:val="24"/>
                <w:lang w:bidi="ar"/>
              </w:rPr>
              <w:t>打孔可拆洗内</w:t>
            </w:r>
            <w:proofErr w:type="gramStart"/>
            <w:r>
              <w:rPr>
                <w:rFonts w:ascii="Times New Roman" w:hAnsi="Times New Roman"/>
                <w:color w:val="000000"/>
                <w:kern w:val="0"/>
                <w:szCs w:val="24"/>
                <w:lang w:bidi="ar"/>
              </w:rPr>
              <w:t>掺</w:t>
            </w:r>
            <w:proofErr w:type="gramEnd"/>
            <w:r w:rsidR="00446FB7">
              <w:rPr>
                <w:rFonts w:ascii="Times New Roman" w:hAnsi="Times New Roman" w:hint="eastAsia"/>
                <w:color w:val="000000"/>
                <w:kern w:val="0"/>
                <w:szCs w:val="24"/>
                <w:lang w:bidi="ar"/>
              </w:rPr>
              <w:t>。</w:t>
            </w:r>
          </w:p>
          <w:p w:rsidR="00057BB1" w:rsidRDefault="00057BB1" w:rsidP="00446FB7">
            <w:pPr>
              <w:widowControl/>
              <w:spacing w:line="240" w:lineRule="auto"/>
              <w:ind w:firstLineChars="0" w:firstLine="0"/>
              <w:textAlignment w:val="center"/>
              <w:rPr>
                <w:rFonts w:ascii="Times New Roman" w:hAnsi="Times New Roman"/>
                <w:color w:val="000000"/>
                <w:kern w:val="0"/>
                <w:szCs w:val="24"/>
                <w:lang w:bidi="ar"/>
              </w:rPr>
            </w:pPr>
            <w:r>
              <w:rPr>
                <w:rFonts w:ascii="Times New Roman" w:hAnsi="Times New Roman"/>
                <w:color w:val="000000"/>
                <w:kern w:val="0"/>
                <w:szCs w:val="24"/>
                <w:lang w:bidi="ar"/>
              </w:rPr>
              <w:lastRenderedPageBreak/>
              <w:t>3</w:t>
            </w:r>
            <w:r w:rsidR="00446FB7">
              <w:rPr>
                <w:rFonts w:ascii="Times New Roman" w:hAnsi="Times New Roman" w:hint="eastAsia"/>
                <w:color w:val="000000"/>
                <w:kern w:val="0"/>
                <w:szCs w:val="24"/>
                <w:lang w:bidi="ar"/>
              </w:rPr>
              <w:t>.</w:t>
            </w:r>
            <w:r>
              <w:rPr>
                <w:rFonts w:ascii="Times New Roman" w:hAnsi="Times New Roman"/>
                <w:color w:val="000000"/>
                <w:kern w:val="0"/>
                <w:szCs w:val="24"/>
                <w:lang w:bidi="ar"/>
              </w:rPr>
              <w:t>角度可按患者需求自由调节</w:t>
            </w:r>
            <w:r w:rsidR="00446FB7">
              <w:rPr>
                <w:rFonts w:ascii="Times New Roman" w:hAnsi="Times New Roman"/>
                <w:color w:val="000000"/>
                <w:kern w:val="0"/>
                <w:szCs w:val="24"/>
                <w:lang w:bidi="ar"/>
              </w:rPr>
              <w:t>。</w:t>
            </w:r>
          </w:p>
        </w:tc>
        <w:tc>
          <w:tcPr>
            <w:tcW w:w="487"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lastRenderedPageBreak/>
              <w:t>具</w:t>
            </w:r>
          </w:p>
        </w:tc>
        <w:tc>
          <w:tcPr>
            <w:tcW w:w="69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是</w:t>
            </w:r>
          </w:p>
        </w:tc>
        <w:tc>
          <w:tcPr>
            <w:tcW w:w="688"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1900</w:t>
            </w:r>
          </w:p>
        </w:tc>
      </w:tr>
      <w:tr w:rsidR="00057BB1" w:rsidTr="00871684">
        <w:trPr>
          <w:trHeight w:val="558"/>
        </w:trPr>
        <w:tc>
          <w:tcPr>
            <w:tcW w:w="411"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hint="eastAsia"/>
                <w:color w:val="000000"/>
                <w:kern w:val="0"/>
                <w:szCs w:val="24"/>
                <w:lang w:bidi="ar"/>
              </w:rPr>
              <w:lastRenderedPageBreak/>
              <w:t>11</w:t>
            </w:r>
          </w:p>
        </w:tc>
        <w:tc>
          <w:tcPr>
            <w:tcW w:w="122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可调式</w:t>
            </w:r>
            <w:proofErr w:type="gramStart"/>
            <w:r>
              <w:rPr>
                <w:rFonts w:ascii="Times New Roman" w:hAnsi="Times New Roman"/>
                <w:color w:val="000000"/>
                <w:kern w:val="0"/>
                <w:szCs w:val="24"/>
                <w:lang w:bidi="ar"/>
              </w:rPr>
              <w:t>肩</w:t>
            </w:r>
            <w:proofErr w:type="gramEnd"/>
            <w:r>
              <w:rPr>
                <w:rFonts w:ascii="Times New Roman" w:hAnsi="Times New Roman"/>
                <w:color w:val="000000"/>
                <w:kern w:val="0"/>
                <w:szCs w:val="24"/>
                <w:lang w:bidi="ar"/>
              </w:rPr>
              <w:t>外展固定支具</w:t>
            </w:r>
            <w:r>
              <w:rPr>
                <w:rFonts w:ascii="Times New Roman" w:hAnsi="Times New Roman"/>
                <w:color w:val="000000"/>
                <w:kern w:val="0"/>
                <w:szCs w:val="24"/>
                <w:lang w:bidi="ar"/>
              </w:rPr>
              <w:br/>
            </w:r>
            <w:r>
              <w:rPr>
                <w:rFonts w:ascii="Times New Roman" w:hAnsi="Times New Roman"/>
                <w:color w:val="000000"/>
                <w:kern w:val="0"/>
                <w:szCs w:val="24"/>
                <w:lang w:bidi="ar"/>
              </w:rPr>
              <w:t>（通用名：肩外展支具）</w:t>
            </w:r>
          </w:p>
        </w:tc>
        <w:tc>
          <w:tcPr>
            <w:tcW w:w="1500" w:type="pct"/>
            <w:tcBorders>
              <w:top w:val="single" w:sz="4" w:space="0" w:color="000000"/>
              <w:left w:val="single" w:sz="4" w:space="0" w:color="000000"/>
              <w:bottom w:val="single" w:sz="4" w:space="0" w:color="000000"/>
              <w:right w:val="single" w:sz="4" w:space="0" w:color="000000"/>
            </w:tcBorders>
            <w:vAlign w:val="center"/>
          </w:tcPr>
          <w:p w:rsidR="00446FB7" w:rsidRDefault="00057BB1" w:rsidP="00446FB7">
            <w:pPr>
              <w:widowControl/>
              <w:spacing w:line="240" w:lineRule="auto"/>
              <w:ind w:firstLineChars="0" w:firstLine="0"/>
              <w:textAlignment w:val="center"/>
              <w:rPr>
                <w:rFonts w:ascii="Times New Roman" w:hAnsi="Times New Roman"/>
                <w:color w:val="000000"/>
                <w:kern w:val="0"/>
                <w:szCs w:val="24"/>
                <w:lang w:bidi="ar"/>
              </w:rPr>
            </w:pPr>
            <w:r>
              <w:rPr>
                <w:rFonts w:ascii="Times New Roman" w:hAnsi="Times New Roman"/>
                <w:color w:val="000000"/>
                <w:kern w:val="0"/>
                <w:szCs w:val="24"/>
                <w:lang w:bidi="ar"/>
              </w:rPr>
              <w:t>1</w:t>
            </w:r>
            <w:r w:rsidR="00446FB7">
              <w:rPr>
                <w:rFonts w:ascii="Times New Roman" w:hAnsi="Times New Roman" w:hint="eastAsia"/>
                <w:color w:val="000000"/>
                <w:kern w:val="0"/>
                <w:szCs w:val="24"/>
                <w:lang w:bidi="ar"/>
              </w:rPr>
              <w:t>.</w:t>
            </w:r>
            <w:r>
              <w:rPr>
                <w:rFonts w:ascii="Times New Roman" w:hAnsi="Times New Roman"/>
                <w:color w:val="000000"/>
                <w:kern w:val="0"/>
                <w:szCs w:val="24"/>
                <w:lang w:bidi="ar"/>
              </w:rPr>
              <w:t>万向轮可调控外展角度</w:t>
            </w:r>
            <w:r w:rsidR="00446FB7">
              <w:rPr>
                <w:rFonts w:ascii="Times New Roman" w:hAnsi="Times New Roman" w:hint="eastAsia"/>
                <w:color w:val="000000"/>
                <w:kern w:val="0"/>
                <w:szCs w:val="24"/>
                <w:lang w:bidi="ar"/>
              </w:rPr>
              <w:t>。</w:t>
            </w:r>
          </w:p>
          <w:p w:rsidR="00446FB7" w:rsidRDefault="00057BB1" w:rsidP="00446FB7">
            <w:pPr>
              <w:widowControl/>
              <w:spacing w:line="240" w:lineRule="auto"/>
              <w:ind w:firstLineChars="0" w:firstLine="0"/>
              <w:textAlignment w:val="center"/>
              <w:rPr>
                <w:rFonts w:ascii="Times New Roman" w:hAnsi="Times New Roman"/>
                <w:color w:val="000000"/>
                <w:kern w:val="0"/>
                <w:szCs w:val="24"/>
                <w:lang w:bidi="ar"/>
              </w:rPr>
            </w:pPr>
            <w:r>
              <w:rPr>
                <w:rFonts w:ascii="Times New Roman" w:hAnsi="Times New Roman"/>
                <w:color w:val="000000"/>
                <w:kern w:val="0"/>
                <w:szCs w:val="24"/>
                <w:lang w:bidi="ar"/>
              </w:rPr>
              <w:t>2</w:t>
            </w:r>
            <w:r w:rsidR="00446FB7">
              <w:rPr>
                <w:rFonts w:ascii="Times New Roman" w:hAnsi="Times New Roman" w:hint="eastAsia"/>
                <w:color w:val="000000"/>
                <w:kern w:val="0"/>
                <w:szCs w:val="24"/>
                <w:lang w:bidi="ar"/>
              </w:rPr>
              <w:t>.</w:t>
            </w:r>
            <w:proofErr w:type="gramStart"/>
            <w:r>
              <w:rPr>
                <w:rFonts w:ascii="Times New Roman" w:hAnsi="Times New Roman"/>
                <w:color w:val="000000"/>
                <w:kern w:val="0"/>
                <w:szCs w:val="24"/>
                <w:lang w:bidi="ar"/>
              </w:rPr>
              <w:t>可条手肘</w:t>
            </w:r>
            <w:proofErr w:type="gramEnd"/>
            <w:r>
              <w:rPr>
                <w:rFonts w:ascii="Times New Roman" w:hAnsi="Times New Roman"/>
                <w:color w:val="000000"/>
                <w:kern w:val="0"/>
                <w:szCs w:val="24"/>
                <w:lang w:bidi="ar"/>
              </w:rPr>
              <w:t>伸曲角度</w:t>
            </w:r>
            <w:r w:rsidR="00446FB7">
              <w:rPr>
                <w:rFonts w:ascii="Times New Roman" w:hAnsi="Times New Roman" w:hint="eastAsia"/>
                <w:color w:val="000000"/>
                <w:kern w:val="0"/>
                <w:szCs w:val="24"/>
                <w:lang w:bidi="ar"/>
              </w:rPr>
              <w:t>。</w:t>
            </w:r>
          </w:p>
          <w:p w:rsidR="00057BB1" w:rsidRDefault="00057BB1" w:rsidP="00446FB7">
            <w:pPr>
              <w:widowControl/>
              <w:spacing w:line="240" w:lineRule="auto"/>
              <w:ind w:firstLineChars="0" w:firstLine="0"/>
              <w:textAlignment w:val="center"/>
              <w:rPr>
                <w:rFonts w:ascii="Times New Roman" w:hAnsi="Times New Roman"/>
                <w:color w:val="000000"/>
                <w:kern w:val="0"/>
                <w:szCs w:val="24"/>
                <w:lang w:bidi="ar"/>
              </w:rPr>
            </w:pPr>
            <w:r>
              <w:rPr>
                <w:rFonts w:ascii="Times New Roman" w:hAnsi="Times New Roman"/>
                <w:color w:val="000000"/>
                <w:kern w:val="0"/>
                <w:szCs w:val="24"/>
                <w:lang w:bidi="ar"/>
              </w:rPr>
              <w:t>3</w:t>
            </w:r>
            <w:r w:rsidR="00446FB7">
              <w:rPr>
                <w:rFonts w:ascii="Times New Roman" w:hAnsi="Times New Roman" w:hint="eastAsia"/>
                <w:color w:val="000000"/>
                <w:kern w:val="0"/>
                <w:szCs w:val="24"/>
                <w:lang w:bidi="ar"/>
              </w:rPr>
              <w:t>.</w:t>
            </w:r>
            <w:r>
              <w:rPr>
                <w:rFonts w:ascii="Times New Roman" w:hAnsi="Times New Roman"/>
                <w:color w:val="000000"/>
                <w:kern w:val="0"/>
                <w:szCs w:val="24"/>
                <w:lang w:bidi="ar"/>
              </w:rPr>
              <w:t>支架内附有可换棉垫，由魔术贴贴</w:t>
            </w:r>
            <w:proofErr w:type="gramStart"/>
            <w:r>
              <w:rPr>
                <w:rFonts w:ascii="Times New Roman" w:hAnsi="Times New Roman"/>
                <w:color w:val="000000"/>
                <w:kern w:val="0"/>
                <w:szCs w:val="24"/>
                <w:lang w:bidi="ar"/>
              </w:rPr>
              <w:t>带固定</w:t>
            </w:r>
            <w:proofErr w:type="gramEnd"/>
            <w:r>
              <w:rPr>
                <w:rFonts w:ascii="Times New Roman" w:hAnsi="Times New Roman"/>
                <w:color w:val="000000"/>
                <w:kern w:val="0"/>
                <w:szCs w:val="24"/>
                <w:lang w:bidi="ar"/>
              </w:rPr>
              <w:t>支架于身上</w:t>
            </w:r>
            <w:r w:rsidR="00446FB7">
              <w:rPr>
                <w:rFonts w:ascii="Times New Roman" w:hAnsi="Times New Roman"/>
                <w:color w:val="000000"/>
                <w:kern w:val="0"/>
                <w:szCs w:val="24"/>
                <w:lang w:bidi="ar"/>
              </w:rPr>
              <w:t>。</w:t>
            </w:r>
          </w:p>
        </w:tc>
        <w:tc>
          <w:tcPr>
            <w:tcW w:w="487"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具</w:t>
            </w:r>
          </w:p>
        </w:tc>
        <w:tc>
          <w:tcPr>
            <w:tcW w:w="69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是</w:t>
            </w:r>
          </w:p>
        </w:tc>
        <w:tc>
          <w:tcPr>
            <w:tcW w:w="688"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1500</w:t>
            </w:r>
          </w:p>
        </w:tc>
      </w:tr>
      <w:tr w:rsidR="00057BB1" w:rsidTr="00871684">
        <w:trPr>
          <w:trHeight w:val="558"/>
        </w:trPr>
        <w:tc>
          <w:tcPr>
            <w:tcW w:w="411"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hint="eastAsia"/>
                <w:color w:val="000000"/>
                <w:kern w:val="0"/>
                <w:szCs w:val="24"/>
                <w:lang w:bidi="ar"/>
              </w:rPr>
              <w:t>12</w:t>
            </w:r>
          </w:p>
        </w:tc>
        <w:tc>
          <w:tcPr>
            <w:tcW w:w="122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可调式</w:t>
            </w:r>
            <w:proofErr w:type="gramStart"/>
            <w:r>
              <w:rPr>
                <w:rFonts w:ascii="Times New Roman" w:hAnsi="Times New Roman"/>
                <w:color w:val="000000"/>
                <w:kern w:val="0"/>
                <w:szCs w:val="24"/>
                <w:lang w:bidi="ar"/>
              </w:rPr>
              <w:t>踝足固定</w:t>
            </w:r>
            <w:proofErr w:type="gramEnd"/>
            <w:r>
              <w:rPr>
                <w:rFonts w:ascii="Times New Roman" w:hAnsi="Times New Roman"/>
                <w:color w:val="000000"/>
                <w:kern w:val="0"/>
                <w:szCs w:val="24"/>
                <w:lang w:bidi="ar"/>
              </w:rPr>
              <w:t>支具</w:t>
            </w:r>
            <w:r>
              <w:rPr>
                <w:rFonts w:ascii="Times New Roman" w:hAnsi="Times New Roman"/>
                <w:color w:val="000000"/>
                <w:kern w:val="0"/>
                <w:szCs w:val="24"/>
                <w:lang w:bidi="ar"/>
              </w:rPr>
              <w:br/>
            </w:r>
            <w:r>
              <w:rPr>
                <w:rFonts w:ascii="Times New Roman" w:hAnsi="Times New Roman"/>
                <w:color w:val="000000"/>
                <w:kern w:val="0"/>
                <w:szCs w:val="24"/>
                <w:lang w:bidi="ar"/>
              </w:rPr>
              <w:t>（通用名：儿童足托）</w:t>
            </w:r>
          </w:p>
        </w:tc>
        <w:tc>
          <w:tcPr>
            <w:tcW w:w="1500" w:type="pct"/>
            <w:tcBorders>
              <w:top w:val="single" w:sz="4" w:space="0" w:color="000000"/>
              <w:left w:val="single" w:sz="4" w:space="0" w:color="000000"/>
              <w:bottom w:val="single" w:sz="4" w:space="0" w:color="000000"/>
              <w:right w:val="single" w:sz="4" w:space="0" w:color="000000"/>
            </w:tcBorders>
            <w:vAlign w:val="center"/>
          </w:tcPr>
          <w:p w:rsidR="00446FB7" w:rsidRDefault="00057BB1" w:rsidP="00446FB7">
            <w:pPr>
              <w:widowControl/>
              <w:spacing w:line="240" w:lineRule="auto"/>
              <w:ind w:firstLineChars="0" w:firstLine="0"/>
              <w:textAlignment w:val="center"/>
              <w:rPr>
                <w:rFonts w:ascii="Times New Roman" w:hAnsi="Times New Roman"/>
                <w:color w:val="000000"/>
                <w:kern w:val="0"/>
                <w:szCs w:val="24"/>
                <w:lang w:bidi="ar"/>
              </w:rPr>
            </w:pPr>
            <w:r>
              <w:rPr>
                <w:rFonts w:ascii="Times New Roman" w:hAnsi="Times New Roman"/>
                <w:color w:val="000000"/>
                <w:kern w:val="0"/>
                <w:szCs w:val="24"/>
                <w:lang w:bidi="ar"/>
              </w:rPr>
              <w:t>1.</w:t>
            </w:r>
            <w:r>
              <w:rPr>
                <w:rFonts w:ascii="Times New Roman" w:hAnsi="Times New Roman"/>
                <w:color w:val="000000"/>
                <w:kern w:val="0"/>
                <w:szCs w:val="24"/>
                <w:lang w:bidi="ar"/>
              </w:rPr>
              <w:t>内衬采用亲肤面料，柔软舒适，贴合保护跟腱</w:t>
            </w:r>
            <w:r w:rsidR="00446FB7">
              <w:rPr>
                <w:rFonts w:ascii="Times New Roman" w:hAnsi="Times New Roman" w:hint="eastAsia"/>
                <w:color w:val="000000"/>
                <w:kern w:val="0"/>
                <w:szCs w:val="24"/>
                <w:lang w:bidi="ar"/>
              </w:rPr>
              <w:t>。</w:t>
            </w:r>
          </w:p>
          <w:p w:rsidR="00057BB1" w:rsidRDefault="00057BB1" w:rsidP="00446FB7">
            <w:pPr>
              <w:widowControl/>
              <w:spacing w:line="240" w:lineRule="auto"/>
              <w:ind w:firstLineChars="0" w:firstLine="0"/>
              <w:textAlignment w:val="center"/>
              <w:rPr>
                <w:rFonts w:ascii="Times New Roman" w:hAnsi="Times New Roman"/>
                <w:color w:val="000000"/>
                <w:kern w:val="0"/>
                <w:szCs w:val="24"/>
                <w:lang w:bidi="ar"/>
              </w:rPr>
            </w:pPr>
            <w:r>
              <w:rPr>
                <w:rFonts w:ascii="Times New Roman" w:hAnsi="Times New Roman"/>
                <w:color w:val="000000"/>
                <w:kern w:val="0"/>
                <w:szCs w:val="24"/>
                <w:lang w:bidi="ar"/>
              </w:rPr>
              <w:t>2.</w:t>
            </w:r>
            <w:r>
              <w:rPr>
                <w:rFonts w:ascii="Times New Roman" w:hAnsi="Times New Roman"/>
                <w:color w:val="000000"/>
                <w:kern w:val="0"/>
                <w:szCs w:val="24"/>
                <w:lang w:bidi="ar"/>
              </w:rPr>
              <w:t>适用于足部和踝部韧带、软组织和肌腱损伤之后保守治疗，远端腓骨骨折及前脚骨折术后固定</w:t>
            </w:r>
            <w:r w:rsidR="00446FB7">
              <w:rPr>
                <w:rFonts w:ascii="Times New Roman" w:hAnsi="Times New Roman"/>
                <w:color w:val="000000"/>
                <w:kern w:val="0"/>
                <w:szCs w:val="24"/>
                <w:lang w:bidi="ar"/>
              </w:rPr>
              <w:t>。</w:t>
            </w:r>
          </w:p>
        </w:tc>
        <w:tc>
          <w:tcPr>
            <w:tcW w:w="487"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具</w:t>
            </w:r>
          </w:p>
        </w:tc>
        <w:tc>
          <w:tcPr>
            <w:tcW w:w="69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是</w:t>
            </w:r>
          </w:p>
        </w:tc>
        <w:tc>
          <w:tcPr>
            <w:tcW w:w="688"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960</w:t>
            </w:r>
          </w:p>
        </w:tc>
      </w:tr>
      <w:tr w:rsidR="00057BB1" w:rsidTr="00871684">
        <w:trPr>
          <w:trHeight w:val="558"/>
        </w:trPr>
        <w:tc>
          <w:tcPr>
            <w:tcW w:w="411"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hint="eastAsia"/>
                <w:color w:val="000000"/>
                <w:kern w:val="0"/>
                <w:szCs w:val="24"/>
                <w:lang w:bidi="ar"/>
              </w:rPr>
              <w:t>13</w:t>
            </w:r>
          </w:p>
        </w:tc>
        <w:tc>
          <w:tcPr>
            <w:tcW w:w="122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腕关节固定夹板管状型（定制）</w:t>
            </w:r>
          </w:p>
        </w:tc>
        <w:tc>
          <w:tcPr>
            <w:tcW w:w="1500" w:type="pct"/>
            <w:tcBorders>
              <w:top w:val="single" w:sz="4" w:space="0" w:color="000000"/>
              <w:left w:val="single" w:sz="4" w:space="0" w:color="000000"/>
              <w:bottom w:val="single" w:sz="4" w:space="0" w:color="000000"/>
              <w:right w:val="single" w:sz="4" w:space="0" w:color="000000"/>
            </w:tcBorders>
            <w:vAlign w:val="center"/>
          </w:tcPr>
          <w:p w:rsidR="00446FB7" w:rsidRDefault="00057BB1" w:rsidP="00446FB7">
            <w:pPr>
              <w:widowControl/>
              <w:spacing w:line="240" w:lineRule="auto"/>
              <w:ind w:firstLineChars="0" w:firstLine="0"/>
              <w:textAlignment w:val="center"/>
              <w:rPr>
                <w:rFonts w:ascii="Times New Roman" w:hAnsi="Times New Roman"/>
                <w:color w:val="000000"/>
                <w:kern w:val="0"/>
                <w:szCs w:val="24"/>
                <w:lang w:bidi="ar"/>
              </w:rPr>
            </w:pPr>
            <w:r>
              <w:rPr>
                <w:rFonts w:ascii="Times New Roman" w:hAnsi="Times New Roman"/>
                <w:color w:val="000000"/>
                <w:kern w:val="0"/>
                <w:szCs w:val="24"/>
                <w:lang w:bidi="ar"/>
              </w:rPr>
              <w:t>1</w:t>
            </w:r>
            <w:r w:rsidR="00446FB7">
              <w:rPr>
                <w:rFonts w:ascii="Times New Roman" w:hAnsi="Times New Roman" w:hint="eastAsia"/>
                <w:color w:val="000000"/>
                <w:kern w:val="0"/>
                <w:szCs w:val="24"/>
                <w:lang w:bidi="ar"/>
              </w:rPr>
              <w:t>.</w:t>
            </w:r>
            <w:r>
              <w:rPr>
                <w:rFonts w:ascii="Times New Roman" w:hAnsi="Times New Roman"/>
                <w:color w:val="000000"/>
                <w:kern w:val="0"/>
                <w:szCs w:val="24"/>
                <w:lang w:bidi="ar"/>
              </w:rPr>
              <w:t>新型低温热</w:t>
            </w:r>
            <w:proofErr w:type="gramStart"/>
            <w:r>
              <w:rPr>
                <w:rFonts w:ascii="Times New Roman" w:hAnsi="Times New Roman"/>
                <w:color w:val="000000"/>
                <w:kern w:val="0"/>
                <w:szCs w:val="24"/>
                <w:lang w:bidi="ar"/>
              </w:rPr>
              <w:t>塑</w:t>
            </w:r>
            <w:proofErr w:type="gramEnd"/>
            <w:r>
              <w:rPr>
                <w:rFonts w:ascii="Times New Roman" w:hAnsi="Times New Roman"/>
                <w:color w:val="000000"/>
                <w:kern w:val="0"/>
                <w:szCs w:val="24"/>
                <w:lang w:bidi="ar"/>
              </w:rPr>
              <w:t>功能型板材，材料具有记忆功能，放入约</w:t>
            </w:r>
            <w:r>
              <w:rPr>
                <w:rFonts w:ascii="Times New Roman" w:hAnsi="Times New Roman"/>
                <w:color w:val="000000"/>
                <w:kern w:val="0"/>
                <w:szCs w:val="24"/>
                <w:lang w:bidi="ar"/>
              </w:rPr>
              <w:t>65℃</w:t>
            </w:r>
            <w:r>
              <w:rPr>
                <w:rFonts w:ascii="Times New Roman" w:hAnsi="Times New Roman"/>
                <w:color w:val="000000"/>
                <w:kern w:val="0"/>
                <w:szCs w:val="24"/>
                <w:lang w:bidi="ar"/>
              </w:rPr>
              <w:t>热水中</w:t>
            </w:r>
            <w:r>
              <w:rPr>
                <w:rFonts w:ascii="Times New Roman" w:hAnsi="Times New Roman"/>
                <w:color w:val="000000"/>
                <w:kern w:val="0"/>
                <w:szCs w:val="24"/>
                <w:lang w:bidi="ar"/>
              </w:rPr>
              <w:t>2-3min</w:t>
            </w:r>
            <w:proofErr w:type="gramStart"/>
            <w:r>
              <w:rPr>
                <w:rFonts w:ascii="Times New Roman" w:hAnsi="Times New Roman"/>
                <w:color w:val="000000"/>
                <w:kern w:val="0"/>
                <w:szCs w:val="24"/>
                <w:lang w:bidi="ar"/>
              </w:rPr>
              <w:t>后材料</w:t>
            </w:r>
            <w:proofErr w:type="gramEnd"/>
            <w:r>
              <w:rPr>
                <w:rFonts w:ascii="Times New Roman" w:hAnsi="Times New Roman"/>
                <w:color w:val="000000"/>
                <w:kern w:val="0"/>
                <w:szCs w:val="24"/>
                <w:lang w:bidi="ar"/>
              </w:rPr>
              <w:t>中的分子结构被激活，形态结构变得柔软可塑，冷却后不回缩，一次塑型不到位还可反复塑型。</w:t>
            </w:r>
          </w:p>
          <w:p w:rsidR="00057BB1" w:rsidRDefault="00057BB1" w:rsidP="00446FB7">
            <w:pPr>
              <w:widowControl/>
              <w:spacing w:line="240" w:lineRule="auto"/>
              <w:ind w:firstLineChars="0" w:firstLine="0"/>
              <w:textAlignment w:val="center"/>
              <w:rPr>
                <w:rFonts w:ascii="Times New Roman" w:hAnsi="Times New Roman"/>
                <w:color w:val="000000"/>
                <w:kern w:val="0"/>
                <w:szCs w:val="24"/>
                <w:lang w:bidi="ar"/>
              </w:rPr>
            </w:pPr>
            <w:r>
              <w:rPr>
                <w:rFonts w:ascii="Times New Roman" w:hAnsi="Times New Roman"/>
                <w:color w:val="000000"/>
                <w:kern w:val="0"/>
                <w:szCs w:val="24"/>
                <w:lang w:bidi="ar"/>
              </w:rPr>
              <w:t>2</w:t>
            </w:r>
            <w:r w:rsidR="00446FB7">
              <w:rPr>
                <w:rFonts w:ascii="Times New Roman" w:hAnsi="Times New Roman" w:hint="eastAsia"/>
                <w:color w:val="000000"/>
                <w:kern w:val="0"/>
                <w:szCs w:val="24"/>
                <w:lang w:bidi="ar"/>
              </w:rPr>
              <w:t>.</w:t>
            </w:r>
            <w:r>
              <w:rPr>
                <w:rFonts w:ascii="Times New Roman" w:hAnsi="Times New Roman"/>
                <w:color w:val="000000"/>
                <w:kern w:val="0"/>
                <w:szCs w:val="24"/>
                <w:lang w:bidi="ar"/>
              </w:rPr>
              <w:t>刚性强、重量轻、透气性好、</w:t>
            </w:r>
            <w:r>
              <w:rPr>
                <w:rFonts w:ascii="Times New Roman" w:hAnsi="Times New Roman"/>
                <w:color w:val="000000"/>
                <w:kern w:val="0"/>
                <w:szCs w:val="24"/>
                <w:lang w:bidi="ar"/>
              </w:rPr>
              <w:t xml:space="preserve"> X </w:t>
            </w:r>
            <w:r>
              <w:rPr>
                <w:rFonts w:ascii="Times New Roman" w:hAnsi="Times New Roman"/>
                <w:color w:val="000000"/>
                <w:kern w:val="0"/>
                <w:szCs w:val="24"/>
                <w:lang w:bidi="ar"/>
              </w:rPr>
              <w:t>﹣射线通透性好、无毒无味、对皮肤无刺激、可代替传统材料用于骨外科固定、骨关节畸形矫正、关节脱臼。</w:t>
            </w:r>
          </w:p>
        </w:tc>
        <w:tc>
          <w:tcPr>
            <w:tcW w:w="487"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具</w:t>
            </w:r>
          </w:p>
        </w:tc>
        <w:tc>
          <w:tcPr>
            <w:tcW w:w="69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是</w:t>
            </w:r>
          </w:p>
        </w:tc>
        <w:tc>
          <w:tcPr>
            <w:tcW w:w="688"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780</w:t>
            </w:r>
          </w:p>
        </w:tc>
      </w:tr>
      <w:tr w:rsidR="00057BB1" w:rsidTr="00871684">
        <w:trPr>
          <w:trHeight w:val="558"/>
        </w:trPr>
        <w:tc>
          <w:tcPr>
            <w:tcW w:w="411"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hint="eastAsia"/>
                <w:color w:val="000000"/>
                <w:kern w:val="0"/>
                <w:szCs w:val="24"/>
                <w:lang w:bidi="ar"/>
              </w:rPr>
              <w:t>14</w:t>
            </w:r>
          </w:p>
        </w:tc>
        <w:tc>
          <w:tcPr>
            <w:tcW w:w="122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肘关节固定夹板（定制）</w:t>
            </w:r>
          </w:p>
        </w:tc>
        <w:tc>
          <w:tcPr>
            <w:tcW w:w="1500" w:type="pct"/>
            <w:tcBorders>
              <w:top w:val="single" w:sz="4" w:space="0" w:color="000000"/>
              <w:left w:val="single" w:sz="4" w:space="0" w:color="000000"/>
              <w:bottom w:val="single" w:sz="4" w:space="0" w:color="000000"/>
              <w:right w:val="single" w:sz="4" w:space="0" w:color="000000"/>
            </w:tcBorders>
            <w:vAlign w:val="center"/>
          </w:tcPr>
          <w:p w:rsidR="00446FB7" w:rsidRDefault="00057BB1" w:rsidP="00446FB7">
            <w:pPr>
              <w:widowControl/>
              <w:spacing w:line="240" w:lineRule="auto"/>
              <w:ind w:firstLineChars="0" w:firstLine="0"/>
              <w:textAlignment w:val="center"/>
              <w:rPr>
                <w:rFonts w:ascii="Times New Roman" w:hAnsi="Times New Roman"/>
                <w:color w:val="000000"/>
                <w:kern w:val="0"/>
                <w:szCs w:val="24"/>
                <w:lang w:bidi="ar"/>
              </w:rPr>
            </w:pPr>
            <w:r>
              <w:rPr>
                <w:rFonts w:ascii="Times New Roman" w:hAnsi="Times New Roman"/>
                <w:color w:val="000000"/>
                <w:kern w:val="0"/>
                <w:szCs w:val="24"/>
                <w:lang w:bidi="ar"/>
              </w:rPr>
              <w:t>1</w:t>
            </w:r>
            <w:r w:rsidR="00446FB7">
              <w:rPr>
                <w:rFonts w:ascii="Times New Roman" w:hAnsi="Times New Roman" w:hint="eastAsia"/>
                <w:color w:val="000000"/>
                <w:kern w:val="0"/>
                <w:szCs w:val="24"/>
                <w:lang w:bidi="ar"/>
              </w:rPr>
              <w:t>.</w:t>
            </w:r>
            <w:r>
              <w:rPr>
                <w:rFonts w:ascii="Times New Roman" w:hAnsi="Times New Roman"/>
                <w:color w:val="000000"/>
                <w:kern w:val="0"/>
                <w:szCs w:val="24"/>
                <w:lang w:bidi="ar"/>
              </w:rPr>
              <w:t>新型低温热</w:t>
            </w:r>
            <w:proofErr w:type="gramStart"/>
            <w:r>
              <w:rPr>
                <w:rFonts w:ascii="Times New Roman" w:hAnsi="Times New Roman"/>
                <w:color w:val="000000"/>
                <w:kern w:val="0"/>
                <w:szCs w:val="24"/>
                <w:lang w:bidi="ar"/>
              </w:rPr>
              <w:t>塑</w:t>
            </w:r>
            <w:proofErr w:type="gramEnd"/>
            <w:r>
              <w:rPr>
                <w:rFonts w:ascii="Times New Roman" w:hAnsi="Times New Roman"/>
                <w:color w:val="000000"/>
                <w:kern w:val="0"/>
                <w:szCs w:val="24"/>
                <w:lang w:bidi="ar"/>
              </w:rPr>
              <w:t>功能型板材，材料具有记忆功能，放入约</w:t>
            </w:r>
            <w:r>
              <w:rPr>
                <w:rFonts w:ascii="Times New Roman" w:hAnsi="Times New Roman"/>
                <w:color w:val="000000"/>
                <w:kern w:val="0"/>
                <w:szCs w:val="24"/>
                <w:lang w:bidi="ar"/>
              </w:rPr>
              <w:t>65℃</w:t>
            </w:r>
            <w:r>
              <w:rPr>
                <w:rFonts w:ascii="Times New Roman" w:hAnsi="Times New Roman"/>
                <w:color w:val="000000"/>
                <w:kern w:val="0"/>
                <w:szCs w:val="24"/>
                <w:lang w:bidi="ar"/>
              </w:rPr>
              <w:t>热水中</w:t>
            </w:r>
            <w:r>
              <w:rPr>
                <w:rFonts w:ascii="Times New Roman" w:hAnsi="Times New Roman"/>
                <w:color w:val="000000"/>
                <w:kern w:val="0"/>
                <w:szCs w:val="24"/>
                <w:lang w:bidi="ar"/>
              </w:rPr>
              <w:t>2-3min</w:t>
            </w:r>
            <w:proofErr w:type="gramStart"/>
            <w:r>
              <w:rPr>
                <w:rFonts w:ascii="Times New Roman" w:hAnsi="Times New Roman"/>
                <w:color w:val="000000"/>
                <w:kern w:val="0"/>
                <w:szCs w:val="24"/>
                <w:lang w:bidi="ar"/>
              </w:rPr>
              <w:t>后材料</w:t>
            </w:r>
            <w:proofErr w:type="gramEnd"/>
            <w:r>
              <w:rPr>
                <w:rFonts w:ascii="Times New Roman" w:hAnsi="Times New Roman"/>
                <w:color w:val="000000"/>
                <w:kern w:val="0"/>
                <w:szCs w:val="24"/>
                <w:lang w:bidi="ar"/>
              </w:rPr>
              <w:t>中的分子结构被激活，形态结构变得柔软可塑，冷却后不回缩，一次塑型不到位还可反复塑型。</w:t>
            </w:r>
          </w:p>
          <w:p w:rsidR="00057BB1" w:rsidRDefault="00057BB1" w:rsidP="00446FB7">
            <w:pPr>
              <w:widowControl/>
              <w:spacing w:line="240" w:lineRule="auto"/>
              <w:ind w:firstLineChars="0" w:firstLine="0"/>
              <w:textAlignment w:val="center"/>
              <w:rPr>
                <w:rFonts w:ascii="Times New Roman" w:hAnsi="Times New Roman"/>
                <w:color w:val="000000"/>
                <w:kern w:val="0"/>
                <w:szCs w:val="24"/>
                <w:lang w:bidi="ar"/>
              </w:rPr>
            </w:pPr>
            <w:r>
              <w:rPr>
                <w:rFonts w:ascii="Times New Roman" w:hAnsi="Times New Roman"/>
                <w:color w:val="000000"/>
                <w:kern w:val="0"/>
                <w:szCs w:val="24"/>
                <w:lang w:bidi="ar"/>
              </w:rPr>
              <w:t>2</w:t>
            </w:r>
            <w:r w:rsidR="00446FB7">
              <w:rPr>
                <w:rFonts w:ascii="Times New Roman" w:hAnsi="Times New Roman" w:hint="eastAsia"/>
                <w:color w:val="000000"/>
                <w:kern w:val="0"/>
                <w:szCs w:val="24"/>
                <w:lang w:bidi="ar"/>
              </w:rPr>
              <w:t>.</w:t>
            </w:r>
            <w:r>
              <w:rPr>
                <w:rFonts w:ascii="Times New Roman" w:hAnsi="Times New Roman"/>
                <w:color w:val="000000"/>
                <w:kern w:val="0"/>
                <w:szCs w:val="24"/>
                <w:lang w:bidi="ar"/>
              </w:rPr>
              <w:t>刚性强、重量轻、透气性好、</w:t>
            </w:r>
            <w:r>
              <w:rPr>
                <w:rFonts w:ascii="Times New Roman" w:hAnsi="Times New Roman"/>
                <w:color w:val="000000"/>
                <w:kern w:val="0"/>
                <w:szCs w:val="24"/>
                <w:lang w:bidi="ar"/>
              </w:rPr>
              <w:t xml:space="preserve"> X </w:t>
            </w:r>
            <w:r>
              <w:rPr>
                <w:rFonts w:ascii="Times New Roman" w:hAnsi="Times New Roman"/>
                <w:color w:val="000000"/>
                <w:kern w:val="0"/>
                <w:szCs w:val="24"/>
                <w:lang w:bidi="ar"/>
              </w:rPr>
              <w:t>﹣射线通透性好、无毒无味、对皮肤无刺激、可代替传统材料用于骨外科固定、骨关节畸形矫正、关节脱臼。</w:t>
            </w:r>
          </w:p>
        </w:tc>
        <w:tc>
          <w:tcPr>
            <w:tcW w:w="487"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具</w:t>
            </w:r>
          </w:p>
        </w:tc>
        <w:tc>
          <w:tcPr>
            <w:tcW w:w="69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是</w:t>
            </w:r>
          </w:p>
        </w:tc>
        <w:tc>
          <w:tcPr>
            <w:tcW w:w="688"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890</w:t>
            </w:r>
          </w:p>
        </w:tc>
      </w:tr>
      <w:tr w:rsidR="00057BB1" w:rsidTr="00871684">
        <w:trPr>
          <w:trHeight w:val="558"/>
        </w:trPr>
        <w:tc>
          <w:tcPr>
            <w:tcW w:w="411"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hint="eastAsia"/>
                <w:color w:val="000000"/>
                <w:kern w:val="0"/>
                <w:szCs w:val="24"/>
                <w:lang w:bidi="ar"/>
              </w:rPr>
              <w:t>15</w:t>
            </w:r>
          </w:p>
        </w:tc>
        <w:tc>
          <w:tcPr>
            <w:tcW w:w="122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踝关节固定夹板管状型（定制）</w:t>
            </w:r>
          </w:p>
        </w:tc>
        <w:tc>
          <w:tcPr>
            <w:tcW w:w="1500" w:type="pct"/>
            <w:tcBorders>
              <w:top w:val="single" w:sz="4" w:space="0" w:color="000000"/>
              <w:left w:val="single" w:sz="4" w:space="0" w:color="000000"/>
              <w:bottom w:val="single" w:sz="4" w:space="0" w:color="000000"/>
              <w:right w:val="single" w:sz="4" w:space="0" w:color="000000"/>
            </w:tcBorders>
            <w:vAlign w:val="center"/>
          </w:tcPr>
          <w:p w:rsidR="00446FB7" w:rsidRDefault="00057BB1" w:rsidP="00446FB7">
            <w:pPr>
              <w:widowControl/>
              <w:spacing w:line="240" w:lineRule="auto"/>
              <w:ind w:firstLineChars="0" w:firstLine="0"/>
              <w:textAlignment w:val="center"/>
              <w:rPr>
                <w:rFonts w:ascii="Times New Roman" w:hAnsi="Times New Roman"/>
                <w:color w:val="000000"/>
                <w:kern w:val="0"/>
                <w:szCs w:val="24"/>
                <w:lang w:bidi="ar"/>
              </w:rPr>
            </w:pPr>
            <w:r>
              <w:rPr>
                <w:rFonts w:ascii="Times New Roman" w:hAnsi="Times New Roman"/>
                <w:color w:val="000000"/>
                <w:kern w:val="0"/>
                <w:szCs w:val="24"/>
                <w:lang w:bidi="ar"/>
              </w:rPr>
              <w:t>1</w:t>
            </w:r>
            <w:r w:rsidR="00446FB7">
              <w:rPr>
                <w:rFonts w:ascii="Times New Roman" w:hAnsi="Times New Roman" w:hint="eastAsia"/>
                <w:color w:val="000000"/>
                <w:kern w:val="0"/>
                <w:szCs w:val="24"/>
                <w:lang w:bidi="ar"/>
              </w:rPr>
              <w:t>.</w:t>
            </w:r>
            <w:r>
              <w:rPr>
                <w:rFonts w:ascii="Times New Roman" w:hAnsi="Times New Roman"/>
                <w:color w:val="000000"/>
                <w:kern w:val="0"/>
                <w:szCs w:val="24"/>
                <w:lang w:bidi="ar"/>
              </w:rPr>
              <w:t>新型低温热</w:t>
            </w:r>
            <w:proofErr w:type="gramStart"/>
            <w:r>
              <w:rPr>
                <w:rFonts w:ascii="Times New Roman" w:hAnsi="Times New Roman"/>
                <w:color w:val="000000"/>
                <w:kern w:val="0"/>
                <w:szCs w:val="24"/>
                <w:lang w:bidi="ar"/>
              </w:rPr>
              <w:t>塑</w:t>
            </w:r>
            <w:proofErr w:type="gramEnd"/>
            <w:r>
              <w:rPr>
                <w:rFonts w:ascii="Times New Roman" w:hAnsi="Times New Roman"/>
                <w:color w:val="000000"/>
                <w:kern w:val="0"/>
                <w:szCs w:val="24"/>
                <w:lang w:bidi="ar"/>
              </w:rPr>
              <w:t>功能型板材，材料具有记忆功能，</w:t>
            </w:r>
            <w:r>
              <w:rPr>
                <w:rFonts w:ascii="Times New Roman" w:hAnsi="Times New Roman"/>
                <w:color w:val="000000"/>
                <w:kern w:val="0"/>
                <w:szCs w:val="24"/>
                <w:lang w:bidi="ar"/>
              </w:rPr>
              <w:lastRenderedPageBreak/>
              <w:t>放入约</w:t>
            </w:r>
            <w:r>
              <w:rPr>
                <w:rFonts w:ascii="Times New Roman" w:hAnsi="Times New Roman"/>
                <w:color w:val="000000"/>
                <w:kern w:val="0"/>
                <w:szCs w:val="24"/>
                <w:lang w:bidi="ar"/>
              </w:rPr>
              <w:t>65℃</w:t>
            </w:r>
            <w:r>
              <w:rPr>
                <w:rFonts w:ascii="Times New Roman" w:hAnsi="Times New Roman"/>
                <w:color w:val="000000"/>
                <w:kern w:val="0"/>
                <w:szCs w:val="24"/>
                <w:lang w:bidi="ar"/>
              </w:rPr>
              <w:t>热水中</w:t>
            </w:r>
            <w:r>
              <w:rPr>
                <w:rFonts w:ascii="Times New Roman" w:hAnsi="Times New Roman"/>
                <w:color w:val="000000"/>
                <w:kern w:val="0"/>
                <w:szCs w:val="24"/>
                <w:lang w:bidi="ar"/>
              </w:rPr>
              <w:t>2-3min</w:t>
            </w:r>
            <w:proofErr w:type="gramStart"/>
            <w:r>
              <w:rPr>
                <w:rFonts w:ascii="Times New Roman" w:hAnsi="Times New Roman"/>
                <w:color w:val="000000"/>
                <w:kern w:val="0"/>
                <w:szCs w:val="24"/>
                <w:lang w:bidi="ar"/>
              </w:rPr>
              <w:t>后材料</w:t>
            </w:r>
            <w:proofErr w:type="gramEnd"/>
            <w:r>
              <w:rPr>
                <w:rFonts w:ascii="Times New Roman" w:hAnsi="Times New Roman"/>
                <w:color w:val="000000"/>
                <w:kern w:val="0"/>
                <w:szCs w:val="24"/>
                <w:lang w:bidi="ar"/>
              </w:rPr>
              <w:t>中的分子结构被激活，形态结构变得柔软可塑，冷却后不回缩，一次塑型不到位还可反复塑型。</w:t>
            </w:r>
          </w:p>
          <w:p w:rsidR="00057BB1" w:rsidRDefault="00057BB1" w:rsidP="00446FB7">
            <w:pPr>
              <w:widowControl/>
              <w:spacing w:line="240" w:lineRule="auto"/>
              <w:ind w:firstLineChars="0" w:firstLine="0"/>
              <w:textAlignment w:val="center"/>
              <w:rPr>
                <w:rFonts w:ascii="Times New Roman" w:hAnsi="Times New Roman"/>
                <w:color w:val="000000"/>
                <w:kern w:val="0"/>
                <w:szCs w:val="24"/>
                <w:lang w:bidi="ar"/>
              </w:rPr>
            </w:pPr>
            <w:r>
              <w:rPr>
                <w:rFonts w:ascii="Times New Roman" w:hAnsi="Times New Roman"/>
                <w:color w:val="000000"/>
                <w:kern w:val="0"/>
                <w:szCs w:val="24"/>
                <w:lang w:bidi="ar"/>
              </w:rPr>
              <w:t>2</w:t>
            </w:r>
            <w:r w:rsidR="00446FB7">
              <w:rPr>
                <w:rFonts w:ascii="Times New Roman" w:hAnsi="Times New Roman" w:hint="eastAsia"/>
                <w:color w:val="000000"/>
                <w:kern w:val="0"/>
                <w:szCs w:val="24"/>
                <w:lang w:bidi="ar"/>
              </w:rPr>
              <w:t>.</w:t>
            </w:r>
            <w:r>
              <w:rPr>
                <w:rFonts w:ascii="Times New Roman" w:hAnsi="Times New Roman"/>
                <w:color w:val="000000"/>
                <w:kern w:val="0"/>
                <w:szCs w:val="24"/>
                <w:lang w:bidi="ar"/>
              </w:rPr>
              <w:t>刚性强、重量轻、透气性好、</w:t>
            </w:r>
            <w:r w:rsidR="00446FB7">
              <w:rPr>
                <w:rFonts w:ascii="Times New Roman" w:hAnsi="Times New Roman"/>
                <w:color w:val="000000"/>
                <w:kern w:val="0"/>
                <w:szCs w:val="24"/>
                <w:lang w:bidi="ar"/>
              </w:rPr>
              <w:t>X</w:t>
            </w:r>
            <w:r>
              <w:rPr>
                <w:rFonts w:ascii="Times New Roman" w:hAnsi="Times New Roman"/>
                <w:color w:val="000000"/>
                <w:kern w:val="0"/>
                <w:szCs w:val="24"/>
                <w:lang w:bidi="ar"/>
              </w:rPr>
              <w:t>﹣射线通透性好、无毒无味、对皮肤无刺激、可代替传统材料用于骨外科固定、骨关节畸形矫正、关节脱臼。</w:t>
            </w:r>
          </w:p>
        </w:tc>
        <w:tc>
          <w:tcPr>
            <w:tcW w:w="487"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lastRenderedPageBreak/>
              <w:t>具</w:t>
            </w:r>
          </w:p>
        </w:tc>
        <w:tc>
          <w:tcPr>
            <w:tcW w:w="69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是</w:t>
            </w:r>
          </w:p>
        </w:tc>
        <w:tc>
          <w:tcPr>
            <w:tcW w:w="688"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950</w:t>
            </w:r>
          </w:p>
        </w:tc>
      </w:tr>
      <w:tr w:rsidR="00057BB1" w:rsidTr="00871684">
        <w:trPr>
          <w:trHeight w:val="280"/>
        </w:trPr>
        <w:tc>
          <w:tcPr>
            <w:tcW w:w="411"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hint="eastAsia"/>
                <w:color w:val="000000"/>
                <w:kern w:val="0"/>
                <w:szCs w:val="24"/>
                <w:lang w:bidi="ar"/>
              </w:rPr>
              <w:lastRenderedPageBreak/>
              <w:t>16</w:t>
            </w:r>
          </w:p>
        </w:tc>
        <w:tc>
          <w:tcPr>
            <w:tcW w:w="122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足部固定器（定制）</w:t>
            </w:r>
            <w:r>
              <w:rPr>
                <w:rFonts w:ascii="Times New Roman" w:hAnsi="Times New Roman"/>
                <w:color w:val="000000"/>
                <w:kern w:val="0"/>
                <w:szCs w:val="24"/>
                <w:lang w:bidi="ar"/>
              </w:rPr>
              <w:br/>
            </w:r>
            <w:r>
              <w:rPr>
                <w:rFonts w:ascii="Times New Roman" w:hAnsi="Times New Roman"/>
                <w:color w:val="000000"/>
                <w:kern w:val="0"/>
                <w:szCs w:val="24"/>
                <w:lang w:bidi="ar"/>
              </w:rPr>
              <w:t>（通用名：全足矫形鞋垫）</w:t>
            </w:r>
          </w:p>
        </w:tc>
        <w:tc>
          <w:tcPr>
            <w:tcW w:w="1500" w:type="pct"/>
            <w:tcBorders>
              <w:top w:val="single" w:sz="4" w:space="0" w:color="000000"/>
              <w:left w:val="single" w:sz="4" w:space="0" w:color="000000"/>
              <w:bottom w:val="single" w:sz="4" w:space="0" w:color="000000"/>
              <w:right w:val="single" w:sz="4" w:space="0" w:color="000000"/>
            </w:tcBorders>
            <w:vAlign w:val="center"/>
          </w:tcPr>
          <w:p w:rsidR="00446FB7" w:rsidRDefault="00057BB1" w:rsidP="00446FB7">
            <w:pPr>
              <w:widowControl/>
              <w:spacing w:line="240" w:lineRule="auto"/>
              <w:ind w:firstLineChars="0" w:firstLine="0"/>
              <w:textAlignment w:val="center"/>
              <w:rPr>
                <w:rFonts w:ascii="Times New Roman" w:hAnsi="Times New Roman"/>
                <w:color w:val="000000"/>
                <w:kern w:val="0"/>
                <w:szCs w:val="24"/>
                <w:lang w:bidi="ar"/>
              </w:rPr>
            </w:pPr>
            <w:r>
              <w:rPr>
                <w:rFonts w:ascii="Times New Roman" w:hAnsi="Times New Roman"/>
                <w:color w:val="000000"/>
                <w:kern w:val="0"/>
                <w:szCs w:val="24"/>
                <w:lang w:bidi="ar"/>
              </w:rPr>
              <w:t>1</w:t>
            </w:r>
            <w:r w:rsidR="00446FB7">
              <w:rPr>
                <w:rFonts w:ascii="Times New Roman" w:hAnsi="Times New Roman" w:hint="eastAsia"/>
                <w:color w:val="000000"/>
                <w:kern w:val="0"/>
                <w:szCs w:val="24"/>
                <w:lang w:bidi="ar"/>
              </w:rPr>
              <w:t>.</w:t>
            </w:r>
            <w:r>
              <w:rPr>
                <w:rFonts w:ascii="Times New Roman" w:hAnsi="Times New Roman"/>
                <w:color w:val="000000"/>
                <w:kern w:val="0"/>
                <w:szCs w:val="24"/>
                <w:lang w:bidi="ar"/>
              </w:rPr>
              <w:t>适用于足跟疼痛，足底筋膜炎；扁平足、跟腱炎、高弓足、胫骨疼痛。</w:t>
            </w:r>
          </w:p>
          <w:p w:rsidR="00446FB7" w:rsidRDefault="00057BB1" w:rsidP="00446FB7">
            <w:pPr>
              <w:widowControl/>
              <w:spacing w:line="240" w:lineRule="auto"/>
              <w:ind w:firstLineChars="0" w:firstLine="0"/>
              <w:textAlignment w:val="center"/>
              <w:rPr>
                <w:rFonts w:ascii="Times New Roman" w:hAnsi="Times New Roman"/>
                <w:color w:val="000000"/>
                <w:kern w:val="0"/>
                <w:szCs w:val="24"/>
                <w:lang w:bidi="ar"/>
              </w:rPr>
            </w:pPr>
            <w:r>
              <w:rPr>
                <w:rFonts w:ascii="Times New Roman" w:hAnsi="Times New Roman"/>
                <w:color w:val="000000"/>
                <w:kern w:val="0"/>
                <w:szCs w:val="24"/>
                <w:lang w:bidi="ar"/>
              </w:rPr>
              <w:t>2.</w:t>
            </w:r>
            <w:r>
              <w:rPr>
                <w:rFonts w:ascii="Times New Roman" w:hAnsi="Times New Roman"/>
                <w:color w:val="000000"/>
                <w:kern w:val="0"/>
                <w:szCs w:val="24"/>
                <w:lang w:bidi="ar"/>
              </w:rPr>
              <w:t>减轻负重，舒适透气</w:t>
            </w:r>
            <w:r w:rsidR="00446FB7">
              <w:rPr>
                <w:rFonts w:ascii="Times New Roman" w:hAnsi="Times New Roman" w:hint="eastAsia"/>
                <w:color w:val="000000"/>
                <w:kern w:val="0"/>
                <w:szCs w:val="24"/>
                <w:lang w:bidi="ar"/>
              </w:rPr>
              <w:t>。</w:t>
            </w:r>
          </w:p>
          <w:p w:rsidR="00057BB1" w:rsidRDefault="00057BB1" w:rsidP="00446FB7">
            <w:pPr>
              <w:widowControl/>
              <w:spacing w:line="240" w:lineRule="auto"/>
              <w:ind w:firstLineChars="0" w:firstLine="0"/>
              <w:textAlignment w:val="center"/>
              <w:rPr>
                <w:rFonts w:ascii="Times New Roman" w:hAnsi="Times New Roman"/>
                <w:color w:val="000000"/>
                <w:kern w:val="0"/>
                <w:szCs w:val="24"/>
                <w:lang w:bidi="ar"/>
              </w:rPr>
            </w:pPr>
            <w:r>
              <w:rPr>
                <w:rFonts w:ascii="Times New Roman" w:hAnsi="Times New Roman"/>
                <w:color w:val="000000"/>
                <w:kern w:val="0"/>
                <w:szCs w:val="24"/>
                <w:lang w:bidi="ar"/>
              </w:rPr>
              <w:t>3</w:t>
            </w:r>
            <w:r w:rsidR="00446FB7">
              <w:rPr>
                <w:rFonts w:ascii="Times New Roman" w:hAnsi="Times New Roman" w:hint="eastAsia"/>
                <w:color w:val="000000"/>
                <w:kern w:val="0"/>
                <w:szCs w:val="24"/>
                <w:lang w:bidi="ar"/>
              </w:rPr>
              <w:t>.</w:t>
            </w:r>
            <w:r>
              <w:rPr>
                <w:rFonts w:ascii="Times New Roman" w:hAnsi="Times New Roman"/>
                <w:color w:val="000000"/>
                <w:kern w:val="0"/>
                <w:szCs w:val="24"/>
                <w:lang w:bidi="ar"/>
              </w:rPr>
              <w:t>可根据不同患者需求全定制。</w:t>
            </w:r>
          </w:p>
        </w:tc>
        <w:tc>
          <w:tcPr>
            <w:tcW w:w="487"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具</w:t>
            </w:r>
          </w:p>
        </w:tc>
        <w:tc>
          <w:tcPr>
            <w:tcW w:w="69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是</w:t>
            </w:r>
          </w:p>
        </w:tc>
        <w:tc>
          <w:tcPr>
            <w:tcW w:w="688"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1800</w:t>
            </w:r>
          </w:p>
        </w:tc>
      </w:tr>
      <w:tr w:rsidR="00057BB1" w:rsidTr="00871684">
        <w:trPr>
          <w:trHeight w:val="558"/>
        </w:trPr>
        <w:tc>
          <w:tcPr>
            <w:tcW w:w="411"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hint="eastAsia"/>
                <w:color w:val="000000"/>
                <w:kern w:val="0"/>
                <w:szCs w:val="24"/>
                <w:lang w:bidi="ar"/>
              </w:rPr>
              <w:t>17</w:t>
            </w:r>
          </w:p>
        </w:tc>
        <w:tc>
          <w:tcPr>
            <w:tcW w:w="1222"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腰部固定器（定制）</w:t>
            </w:r>
            <w:r>
              <w:rPr>
                <w:rFonts w:ascii="Times New Roman" w:hAnsi="Times New Roman"/>
                <w:color w:val="000000"/>
                <w:kern w:val="0"/>
                <w:szCs w:val="24"/>
                <w:lang w:bidi="ar"/>
              </w:rPr>
              <w:br/>
            </w:r>
            <w:r>
              <w:rPr>
                <w:rFonts w:ascii="Times New Roman" w:hAnsi="Times New Roman"/>
                <w:color w:val="000000"/>
                <w:kern w:val="0"/>
                <w:szCs w:val="24"/>
                <w:lang w:bidi="ar"/>
              </w:rPr>
              <w:t>（通用名：</w:t>
            </w:r>
            <w:proofErr w:type="gramStart"/>
            <w:r>
              <w:rPr>
                <w:rFonts w:ascii="Times New Roman" w:hAnsi="Times New Roman"/>
                <w:color w:val="000000"/>
                <w:kern w:val="0"/>
                <w:szCs w:val="24"/>
                <w:lang w:bidi="ar"/>
              </w:rPr>
              <w:t>色努型</w:t>
            </w:r>
            <w:proofErr w:type="gramEnd"/>
            <w:r>
              <w:rPr>
                <w:rFonts w:ascii="Times New Roman" w:hAnsi="Times New Roman"/>
                <w:color w:val="000000"/>
                <w:kern w:val="0"/>
                <w:szCs w:val="24"/>
                <w:lang w:bidi="ar"/>
              </w:rPr>
              <w:t>脊柱侧凸固定支具）</w:t>
            </w:r>
          </w:p>
        </w:tc>
        <w:tc>
          <w:tcPr>
            <w:tcW w:w="1500" w:type="pct"/>
            <w:tcBorders>
              <w:top w:val="single" w:sz="4" w:space="0" w:color="000000"/>
              <w:left w:val="single" w:sz="4" w:space="0" w:color="000000"/>
              <w:bottom w:val="single" w:sz="4" w:space="0" w:color="000000"/>
              <w:right w:val="single" w:sz="4" w:space="0" w:color="000000"/>
            </w:tcBorders>
            <w:vAlign w:val="center"/>
          </w:tcPr>
          <w:p w:rsidR="00446FB7" w:rsidRDefault="00057BB1" w:rsidP="00446FB7">
            <w:pPr>
              <w:widowControl/>
              <w:spacing w:line="240" w:lineRule="auto"/>
              <w:ind w:firstLineChars="0" w:firstLine="0"/>
              <w:textAlignment w:val="center"/>
              <w:rPr>
                <w:rFonts w:ascii="Times New Roman" w:hAnsi="Times New Roman"/>
                <w:color w:val="000000"/>
                <w:kern w:val="0"/>
                <w:szCs w:val="24"/>
                <w:lang w:bidi="ar"/>
              </w:rPr>
            </w:pPr>
            <w:r>
              <w:rPr>
                <w:rFonts w:ascii="Times New Roman" w:hAnsi="Times New Roman"/>
                <w:color w:val="000000"/>
                <w:kern w:val="0"/>
                <w:szCs w:val="24"/>
                <w:lang w:bidi="ar"/>
              </w:rPr>
              <w:t>1</w:t>
            </w:r>
            <w:r w:rsidR="00446FB7">
              <w:rPr>
                <w:rFonts w:ascii="Times New Roman" w:hAnsi="Times New Roman" w:hint="eastAsia"/>
                <w:color w:val="000000"/>
                <w:kern w:val="0"/>
                <w:szCs w:val="24"/>
                <w:lang w:bidi="ar"/>
              </w:rPr>
              <w:t>.</w:t>
            </w:r>
            <w:r>
              <w:rPr>
                <w:rFonts w:ascii="Times New Roman" w:hAnsi="Times New Roman"/>
                <w:color w:val="000000"/>
                <w:kern w:val="0"/>
                <w:szCs w:val="24"/>
                <w:lang w:bidi="ar"/>
              </w:rPr>
              <w:t>高温热</w:t>
            </w:r>
            <w:proofErr w:type="gramStart"/>
            <w:r>
              <w:rPr>
                <w:rFonts w:ascii="Times New Roman" w:hAnsi="Times New Roman"/>
                <w:color w:val="000000"/>
                <w:kern w:val="0"/>
                <w:szCs w:val="24"/>
                <w:lang w:bidi="ar"/>
              </w:rPr>
              <w:t>塑</w:t>
            </w:r>
            <w:proofErr w:type="gramEnd"/>
            <w:r>
              <w:rPr>
                <w:rFonts w:ascii="Times New Roman" w:hAnsi="Times New Roman"/>
                <w:color w:val="000000"/>
                <w:kern w:val="0"/>
                <w:szCs w:val="24"/>
                <w:lang w:bidi="ar"/>
              </w:rPr>
              <w:t>板材材质。</w:t>
            </w:r>
          </w:p>
          <w:p w:rsidR="00446FB7" w:rsidRDefault="00057BB1" w:rsidP="00446FB7">
            <w:pPr>
              <w:widowControl/>
              <w:spacing w:line="240" w:lineRule="auto"/>
              <w:ind w:firstLineChars="0" w:firstLine="0"/>
              <w:textAlignment w:val="center"/>
              <w:rPr>
                <w:rFonts w:ascii="Times New Roman" w:hAnsi="Times New Roman"/>
                <w:color w:val="000000"/>
                <w:kern w:val="0"/>
                <w:szCs w:val="24"/>
                <w:lang w:bidi="ar"/>
              </w:rPr>
            </w:pPr>
            <w:r>
              <w:rPr>
                <w:rFonts w:ascii="Times New Roman" w:hAnsi="Times New Roman"/>
                <w:color w:val="000000"/>
                <w:kern w:val="0"/>
                <w:szCs w:val="24"/>
                <w:lang w:bidi="ar"/>
              </w:rPr>
              <w:t>2</w:t>
            </w:r>
            <w:r w:rsidR="00446FB7">
              <w:rPr>
                <w:rFonts w:ascii="Times New Roman" w:hAnsi="Times New Roman" w:hint="eastAsia"/>
                <w:color w:val="000000"/>
                <w:kern w:val="0"/>
                <w:szCs w:val="24"/>
                <w:lang w:bidi="ar"/>
              </w:rPr>
              <w:t>.</w:t>
            </w:r>
            <w:r>
              <w:rPr>
                <w:rFonts w:ascii="Times New Roman" w:hAnsi="Times New Roman"/>
                <w:color w:val="000000"/>
                <w:kern w:val="0"/>
                <w:szCs w:val="24"/>
                <w:lang w:bidi="ar"/>
              </w:rPr>
              <w:t>舒适透气。</w:t>
            </w:r>
          </w:p>
          <w:p w:rsidR="00057BB1" w:rsidRDefault="00057BB1" w:rsidP="00446FB7">
            <w:pPr>
              <w:widowControl/>
              <w:spacing w:line="240" w:lineRule="auto"/>
              <w:ind w:firstLineChars="0" w:firstLine="0"/>
              <w:textAlignment w:val="center"/>
              <w:rPr>
                <w:rFonts w:ascii="Times New Roman" w:hAnsi="Times New Roman"/>
                <w:color w:val="000000"/>
                <w:kern w:val="0"/>
                <w:szCs w:val="24"/>
                <w:lang w:bidi="ar"/>
              </w:rPr>
            </w:pPr>
            <w:r>
              <w:rPr>
                <w:rFonts w:ascii="Times New Roman" w:hAnsi="Times New Roman"/>
                <w:color w:val="000000"/>
                <w:kern w:val="0"/>
                <w:szCs w:val="24"/>
                <w:lang w:bidi="ar"/>
              </w:rPr>
              <w:t>3</w:t>
            </w:r>
            <w:r w:rsidR="00446FB7">
              <w:rPr>
                <w:rFonts w:ascii="Times New Roman" w:hAnsi="Times New Roman" w:hint="eastAsia"/>
                <w:color w:val="000000"/>
                <w:kern w:val="0"/>
                <w:szCs w:val="24"/>
                <w:lang w:bidi="ar"/>
              </w:rPr>
              <w:t>.</w:t>
            </w:r>
            <w:r>
              <w:rPr>
                <w:rFonts w:ascii="Times New Roman" w:hAnsi="Times New Roman"/>
                <w:color w:val="000000"/>
                <w:kern w:val="0"/>
                <w:szCs w:val="24"/>
                <w:lang w:bidi="ar"/>
              </w:rPr>
              <w:t>矫正</w:t>
            </w:r>
            <w:proofErr w:type="gramStart"/>
            <w:r>
              <w:rPr>
                <w:rFonts w:ascii="Times New Roman" w:hAnsi="Times New Roman"/>
                <w:color w:val="000000"/>
                <w:kern w:val="0"/>
                <w:szCs w:val="24"/>
                <w:lang w:bidi="ar"/>
              </w:rPr>
              <w:t>侧弯顶椎</w:t>
            </w:r>
            <w:proofErr w:type="gramEnd"/>
            <w:r>
              <w:rPr>
                <w:rFonts w:ascii="Times New Roman" w:hAnsi="Times New Roman"/>
                <w:color w:val="000000"/>
                <w:kern w:val="0"/>
                <w:szCs w:val="24"/>
                <w:lang w:bidi="ar"/>
              </w:rPr>
              <w:t>T6</w:t>
            </w:r>
            <w:r>
              <w:rPr>
                <w:rFonts w:ascii="Times New Roman" w:hAnsi="Times New Roman"/>
                <w:color w:val="000000"/>
                <w:kern w:val="0"/>
                <w:szCs w:val="24"/>
                <w:lang w:bidi="ar"/>
              </w:rPr>
              <w:t>以下，</w:t>
            </w:r>
            <w:r>
              <w:rPr>
                <w:rFonts w:ascii="Times New Roman" w:hAnsi="Times New Roman"/>
                <w:color w:val="000000"/>
                <w:kern w:val="0"/>
                <w:szCs w:val="24"/>
                <w:lang w:bidi="ar"/>
              </w:rPr>
              <w:t>Cobb</w:t>
            </w:r>
            <w:r>
              <w:rPr>
                <w:rFonts w:ascii="Times New Roman" w:hAnsi="Times New Roman"/>
                <w:color w:val="000000"/>
                <w:kern w:val="0"/>
                <w:szCs w:val="24"/>
                <w:lang w:bidi="ar"/>
              </w:rPr>
              <w:t>角度小于</w:t>
            </w:r>
            <w:r>
              <w:rPr>
                <w:rFonts w:ascii="Times New Roman" w:hAnsi="Times New Roman"/>
                <w:color w:val="000000"/>
                <w:kern w:val="0"/>
                <w:szCs w:val="24"/>
                <w:lang w:bidi="ar"/>
              </w:rPr>
              <w:t>50</w:t>
            </w:r>
            <w:r>
              <w:rPr>
                <w:rFonts w:ascii="Times New Roman" w:hAnsi="Times New Roman"/>
                <w:color w:val="000000"/>
                <w:kern w:val="0"/>
                <w:szCs w:val="24"/>
                <w:lang w:bidi="ar"/>
              </w:rPr>
              <w:t>度的特发性脊柱侧弯</w:t>
            </w:r>
            <w:r w:rsidR="00446FB7">
              <w:rPr>
                <w:rFonts w:ascii="Times New Roman" w:hAnsi="Times New Roman"/>
                <w:color w:val="000000"/>
                <w:kern w:val="0"/>
                <w:szCs w:val="24"/>
                <w:lang w:bidi="ar"/>
              </w:rPr>
              <w:t>。</w:t>
            </w:r>
          </w:p>
        </w:tc>
        <w:tc>
          <w:tcPr>
            <w:tcW w:w="487"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具</w:t>
            </w:r>
          </w:p>
        </w:tc>
        <w:tc>
          <w:tcPr>
            <w:tcW w:w="690"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是</w:t>
            </w:r>
          </w:p>
        </w:tc>
        <w:tc>
          <w:tcPr>
            <w:tcW w:w="688" w:type="pct"/>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color w:val="000000"/>
                <w:kern w:val="0"/>
                <w:szCs w:val="24"/>
                <w:lang w:bidi="ar"/>
              </w:rPr>
              <w:t>9500</w:t>
            </w:r>
          </w:p>
        </w:tc>
      </w:tr>
      <w:tr w:rsidR="00057BB1" w:rsidTr="00871684">
        <w:trPr>
          <w:trHeight w:val="558"/>
        </w:trPr>
        <w:tc>
          <w:tcPr>
            <w:tcW w:w="3134" w:type="pct"/>
            <w:gridSpan w:val="3"/>
            <w:tcBorders>
              <w:top w:val="single" w:sz="4" w:space="0" w:color="000000"/>
              <w:left w:val="single" w:sz="4" w:space="0" w:color="000000"/>
              <w:bottom w:val="single" w:sz="4" w:space="0" w:color="000000"/>
              <w:right w:val="single" w:sz="4" w:space="0" w:color="000000"/>
            </w:tcBorders>
            <w:vAlign w:val="center"/>
          </w:tcPr>
          <w:p w:rsidR="00057BB1" w:rsidRDefault="00057BB1"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hint="eastAsia"/>
                <w:szCs w:val="24"/>
              </w:rPr>
              <w:t>单价合计</w:t>
            </w:r>
          </w:p>
        </w:tc>
        <w:tc>
          <w:tcPr>
            <w:tcW w:w="1865" w:type="pct"/>
            <w:gridSpan w:val="3"/>
            <w:tcBorders>
              <w:top w:val="single" w:sz="4" w:space="0" w:color="000000"/>
              <w:left w:val="single" w:sz="4" w:space="0" w:color="000000"/>
              <w:bottom w:val="single" w:sz="4" w:space="0" w:color="000000"/>
              <w:right w:val="single" w:sz="4" w:space="0" w:color="000000"/>
            </w:tcBorders>
            <w:vAlign w:val="center"/>
          </w:tcPr>
          <w:p w:rsidR="00057BB1" w:rsidRDefault="00446FB7" w:rsidP="00871684">
            <w:pPr>
              <w:widowControl/>
              <w:spacing w:line="240" w:lineRule="auto"/>
              <w:ind w:firstLineChars="0" w:firstLine="0"/>
              <w:jc w:val="center"/>
              <w:textAlignment w:val="center"/>
              <w:rPr>
                <w:rFonts w:ascii="Times New Roman" w:hAnsi="Times New Roman"/>
                <w:color w:val="000000"/>
                <w:kern w:val="0"/>
                <w:szCs w:val="24"/>
                <w:lang w:bidi="ar"/>
              </w:rPr>
            </w:pPr>
            <w:r>
              <w:rPr>
                <w:rFonts w:ascii="Times New Roman" w:hAnsi="Times New Roman" w:hint="eastAsia"/>
                <w:szCs w:val="24"/>
              </w:rPr>
              <w:t xml:space="preserve"> 34710</w:t>
            </w:r>
            <w:r w:rsidR="00057BB1">
              <w:rPr>
                <w:rFonts w:ascii="Times New Roman" w:hAnsi="Times New Roman" w:hint="eastAsia"/>
                <w:szCs w:val="24"/>
              </w:rPr>
              <w:t>元</w:t>
            </w:r>
          </w:p>
        </w:tc>
      </w:tr>
    </w:tbl>
    <w:p w:rsidR="00057BB1" w:rsidRDefault="00057BB1" w:rsidP="00057BB1">
      <w:pPr>
        <w:ind w:firstLineChars="0" w:firstLine="0"/>
      </w:pPr>
    </w:p>
    <w:p w:rsidR="00057BB1" w:rsidRPr="00057BB1" w:rsidRDefault="00057BB1" w:rsidP="00057BB1">
      <w:pPr>
        <w:ind w:firstLine="480"/>
        <w:rPr>
          <w:rFonts w:ascii="Times New Roman" w:hAnsi="Times New Roman"/>
        </w:rPr>
      </w:pPr>
    </w:p>
    <w:p w:rsidR="00057BB1" w:rsidRPr="00057BB1" w:rsidRDefault="00057BB1" w:rsidP="00057BB1">
      <w:pPr>
        <w:ind w:firstLine="480"/>
        <w:rPr>
          <w:rFonts w:ascii="Times New Roman" w:hAnsi="Times New Roman"/>
        </w:rPr>
      </w:pPr>
    </w:p>
    <w:p w:rsidR="00057BB1" w:rsidRPr="00057BB1" w:rsidRDefault="00057BB1" w:rsidP="00057BB1">
      <w:pPr>
        <w:ind w:firstLine="480"/>
        <w:rPr>
          <w:rFonts w:ascii="Times New Roman" w:hAnsi="Times New Roman"/>
        </w:rPr>
      </w:pPr>
    </w:p>
    <w:sectPr w:rsidR="00057BB1" w:rsidRPr="00057BB1">
      <w:headerReference w:type="default" r:id="rId8"/>
      <w:footerReference w:type="default" r:id="rId9"/>
      <w:pgSz w:w="11906" w:h="16838"/>
      <w:pgMar w:top="1020" w:right="991" w:bottom="1440" w:left="1276"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255" w:rsidRDefault="00560255">
      <w:pPr>
        <w:spacing w:line="240" w:lineRule="auto"/>
        <w:ind w:firstLine="480"/>
      </w:pPr>
      <w:r>
        <w:separator/>
      </w:r>
    </w:p>
  </w:endnote>
  <w:endnote w:type="continuationSeparator" w:id="0">
    <w:p w:rsidR="00560255" w:rsidRDefault="0056025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utura Bk">
    <w:altName w:val="Segoe UI"/>
    <w:charset w:val="00"/>
    <w:family w:val="swiss"/>
    <w:pitch w:val="default"/>
    <w:sig w:usb0="00000000"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952810"/>
    </w:sdtPr>
    <w:sdtEndPr>
      <w:rPr>
        <w:rFonts w:ascii="Times New Roman" w:hAnsi="Times New Roman"/>
      </w:rPr>
    </w:sdtEndPr>
    <w:sdtContent>
      <w:p w:rsidR="00446FB7" w:rsidRDefault="00446FB7">
        <w:pPr>
          <w:pStyle w:val="ac"/>
          <w:ind w:firstLine="36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6E1F00" w:rsidRPr="006E1F00">
          <w:rPr>
            <w:rFonts w:ascii="Times New Roman" w:hAnsi="Times New Roman"/>
            <w:noProof/>
            <w:lang w:val="zh-CN"/>
          </w:rPr>
          <w:t>6</w:t>
        </w:r>
        <w:r>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255" w:rsidRDefault="00560255">
      <w:pPr>
        <w:ind w:firstLine="480"/>
      </w:pPr>
      <w:r>
        <w:separator/>
      </w:r>
    </w:p>
  </w:footnote>
  <w:footnote w:type="continuationSeparator" w:id="0">
    <w:p w:rsidR="00560255" w:rsidRDefault="00560255">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FB7" w:rsidRDefault="00446FB7">
    <w:pPr>
      <w:pStyle w:val="ad"/>
      <w:ind w:firstLineChars="0" w:firstLine="0"/>
      <w:jc w:val="left"/>
      <w:rPr>
        <w:rFonts w:ascii="Times New Roman" w:eastAsiaTheme="minorEastAsia" w:hAnsi="Times New Roman"/>
      </w:rPr>
    </w:pPr>
    <w:r>
      <w:rPr>
        <w:rFonts w:ascii="Times New Roman" w:eastAsiaTheme="minorEastAsia" w:hAnsi="Times New Roman" w:hint="eastAsia"/>
      </w:rPr>
      <w:t>山东第一医科大学第二附属医院高度可调头颈胸矫形器等耗材采购项目（</w:t>
    </w:r>
    <w:r w:rsidRPr="00057BB1">
      <w:rPr>
        <w:rFonts w:ascii="Times New Roman" w:eastAsiaTheme="minorEastAsia" w:hAnsi="Times New Roman"/>
      </w:rPr>
      <w:t>61287</w:t>
    </w:r>
    <w:r>
      <w:rPr>
        <w:rFonts w:ascii="Times New Roman" w:eastAsiaTheme="minorEastAsia" w:hAnsi="Times New Roman"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hMWNjZWZkZmNlMTY2MDFhNDkzYmE5NDMzOTY1MWYifQ=="/>
  </w:docVars>
  <w:rsids>
    <w:rsidRoot w:val="00CB2D3F"/>
    <w:rsid w:val="000010C3"/>
    <w:rsid w:val="00002B0E"/>
    <w:rsid w:val="00003701"/>
    <w:rsid w:val="00004FE5"/>
    <w:rsid w:val="0000664A"/>
    <w:rsid w:val="000230D9"/>
    <w:rsid w:val="000362B7"/>
    <w:rsid w:val="000435EF"/>
    <w:rsid w:val="00044D30"/>
    <w:rsid w:val="00045B6D"/>
    <w:rsid w:val="00052313"/>
    <w:rsid w:val="00057BB1"/>
    <w:rsid w:val="00067BC0"/>
    <w:rsid w:val="00071F72"/>
    <w:rsid w:val="00075ECA"/>
    <w:rsid w:val="00075F5D"/>
    <w:rsid w:val="0008430C"/>
    <w:rsid w:val="00085C70"/>
    <w:rsid w:val="0008603E"/>
    <w:rsid w:val="00092321"/>
    <w:rsid w:val="00096C29"/>
    <w:rsid w:val="000B50B6"/>
    <w:rsid w:val="000B7B0E"/>
    <w:rsid w:val="000C33EA"/>
    <w:rsid w:val="000D1E39"/>
    <w:rsid w:val="000D6A15"/>
    <w:rsid w:val="000D760E"/>
    <w:rsid w:val="000E440C"/>
    <w:rsid w:val="000E4F67"/>
    <w:rsid w:val="000F2E4A"/>
    <w:rsid w:val="001050DD"/>
    <w:rsid w:val="0011514F"/>
    <w:rsid w:val="001222BC"/>
    <w:rsid w:val="00130BED"/>
    <w:rsid w:val="00131F0F"/>
    <w:rsid w:val="0013778F"/>
    <w:rsid w:val="00143108"/>
    <w:rsid w:val="0014352C"/>
    <w:rsid w:val="00155183"/>
    <w:rsid w:val="00162E56"/>
    <w:rsid w:val="00163807"/>
    <w:rsid w:val="00163C5E"/>
    <w:rsid w:val="00165944"/>
    <w:rsid w:val="0018404D"/>
    <w:rsid w:val="001841DB"/>
    <w:rsid w:val="00193E9F"/>
    <w:rsid w:val="00197E2B"/>
    <w:rsid w:val="001A2370"/>
    <w:rsid w:val="001A4DB8"/>
    <w:rsid w:val="001B0347"/>
    <w:rsid w:val="001B7E74"/>
    <w:rsid w:val="001C123C"/>
    <w:rsid w:val="001C5DF1"/>
    <w:rsid w:val="001D5BB5"/>
    <w:rsid w:val="001D6206"/>
    <w:rsid w:val="001D6E89"/>
    <w:rsid w:val="001E0B52"/>
    <w:rsid w:val="001E5D73"/>
    <w:rsid w:val="001F0B3F"/>
    <w:rsid w:val="001F23E1"/>
    <w:rsid w:val="001F6CFB"/>
    <w:rsid w:val="00213667"/>
    <w:rsid w:val="00215B1F"/>
    <w:rsid w:val="0021769B"/>
    <w:rsid w:val="00221801"/>
    <w:rsid w:val="00222D74"/>
    <w:rsid w:val="0022717B"/>
    <w:rsid w:val="0022776F"/>
    <w:rsid w:val="002377B5"/>
    <w:rsid w:val="00240CD2"/>
    <w:rsid w:val="00241BFE"/>
    <w:rsid w:val="00246DF8"/>
    <w:rsid w:val="00252264"/>
    <w:rsid w:val="00252C25"/>
    <w:rsid w:val="00257901"/>
    <w:rsid w:val="0026104E"/>
    <w:rsid w:val="00271BEE"/>
    <w:rsid w:val="002726A7"/>
    <w:rsid w:val="002746D6"/>
    <w:rsid w:val="00280654"/>
    <w:rsid w:val="00282FA7"/>
    <w:rsid w:val="00286BF8"/>
    <w:rsid w:val="002A61DD"/>
    <w:rsid w:val="002A6E19"/>
    <w:rsid w:val="002B20E5"/>
    <w:rsid w:val="002B533C"/>
    <w:rsid w:val="002C0530"/>
    <w:rsid w:val="002C09A1"/>
    <w:rsid w:val="002C651A"/>
    <w:rsid w:val="002C6DE6"/>
    <w:rsid w:val="002C6F44"/>
    <w:rsid w:val="002D121E"/>
    <w:rsid w:val="002D1C23"/>
    <w:rsid w:val="002D3DC7"/>
    <w:rsid w:val="002D3E42"/>
    <w:rsid w:val="002D4EBF"/>
    <w:rsid w:val="002D5569"/>
    <w:rsid w:val="002D5937"/>
    <w:rsid w:val="002D771D"/>
    <w:rsid w:val="002E0015"/>
    <w:rsid w:val="002E0904"/>
    <w:rsid w:val="002E7067"/>
    <w:rsid w:val="002F0EB2"/>
    <w:rsid w:val="002F25AE"/>
    <w:rsid w:val="003039E0"/>
    <w:rsid w:val="00306370"/>
    <w:rsid w:val="00306525"/>
    <w:rsid w:val="00310BE7"/>
    <w:rsid w:val="0032163D"/>
    <w:rsid w:val="00322BCA"/>
    <w:rsid w:val="003233E6"/>
    <w:rsid w:val="003342B5"/>
    <w:rsid w:val="00346AD0"/>
    <w:rsid w:val="003511E5"/>
    <w:rsid w:val="00354185"/>
    <w:rsid w:val="00356496"/>
    <w:rsid w:val="0036543E"/>
    <w:rsid w:val="003717DD"/>
    <w:rsid w:val="003824E1"/>
    <w:rsid w:val="003840DF"/>
    <w:rsid w:val="00392C26"/>
    <w:rsid w:val="00393859"/>
    <w:rsid w:val="00395477"/>
    <w:rsid w:val="003B4A29"/>
    <w:rsid w:val="003C21A9"/>
    <w:rsid w:val="003C6602"/>
    <w:rsid w:val="003D11E5"/>
    <w:rsid w:val="003E5C02"/>
    <w:rsid w:val="00410065"/>
    <w:rsid w:val="00410FB3"/>
    <w:rsid w:val="00413843"/>
    <w:rsid w:val="00417611"/>
    <w:rsid w:val="004252AD"/>
    <w:rsid w:val="00444613"/>
    <w:rsid w:val="00446FB7"/>
    <w:rsid w:val="00451A84"/>
    <w:rsid w:val="00461967"/>
    <w:rsid w:val="00463372"/>
    <w:rsid w:val="00467AD6"/>
    <w:rsid w:val="0048655E"/>
    <w:rsid w:val="00491C6A"/>
    <w:rsid w:val="004A11CA"/>
    <w:rsid w:val="004D353D"/>
    <w:rsid w:val="004E240B"/>
    <w:rsid w:val="004F0920"/>
    <w:rsid w:val="00515839"/>
    <w:rsid w:val="00515929"/>
    <w:rsid w:val="00523BC2"/>
    <w:rsid w:val="00532FA4"/>
    <w:rsid w:val="005400CC"/>
    <w:rsid w:val="00543263"/>
    <w:rsid w:val="00553F65"/>
    <w:rsid w:val="00560255"/>
    <w:rsid w:val="00561FE1"/>
    <w:rsid w:val="005627C4"/>
    <w:rsid w:val="005662C6"/>
    <w:rsid w:val="00574A90"/>
    <w:rsid w:val="00581DA0"/>
    <w:rsid w:val="00593A90"/>
    <w:rsid w:val="0059557C"/>
    <w:rsid w:val="005A1285"/>
    <w:rsid w:val="005A378C"/>
    <w:rsid w:val="005B4B62"/>
    <w:rsid w:val="005B6BF0"/>
    <w:rsid w:val="005B7458"/>
    <w:rsid w:val="005F1450"/>
    <w:rsid w:val="0060542A"/>
    <w:rsid w:val="006061C0"/>
    <w:rsid w:val="006077D0"/>
    <w:rsid w:val="00612C3C"/>
    <w:rsid w:val="00612EA3"/>
    <w:rsid w:val="00613D78"/>
    <w:rsid w:val="006149FF"/>
    <w:rsid w:val="00631C38"/>
    <w:rsid w:val="0064171B"/>
    <w:rsid w:val="0064279A"/>
    <w:rsid w:val="006447BB"/>
    <w:rsid w:val="00650529"/>
    <w:rsid w:val="00653ECA"/>
    <w:rsid w:val="00670213"/>
    <w:rsid w:val="006737BC"/>
    <w:rsid w:val="006749E4"/>
    <w:rsid w:val="00687503"/>
    <w:rsid w:val="006962B1"/>
    <w:rsid w:val="006C156D"/>
    <w:rsid w:val="006D1298"/>
    <w:rsid w:val="006D196E"/>
    <w:rsid w:val="006D1B28"/>
    <w:rsid w:val="006D2557"/>
    <w:rsid w:val="006E1E8B"/>
    <w:rsid w:val="006E1F00"/>
    <w:rsid w:val="006E3788"/>
    <w:rsid w:val="00705333"/>
    <w:rsid w:val="00707702"/>
    <w:rsid w:val="00713F57"/>
    <w:rsid w:val="00724F1E"/>
    <w:rsid w:val="00730677"/>
    <w:rsid w:val="007452B7"/>
    <w:rsid w:val="007507A3"/>
    <w:rsid w:val="0075187B"/>
    <w:rsid w:val="00772AE5"/>
    <w:rsid w:val="00781CD5"/>
    <w:rsid w:val="0078586E"/>
    <w:rsid w:val="0079152F"/>
    <w:rsid w:val="007A422B"/>
    <w:rsid w:val="007A5423"/>
    <w:rsid w:val="007A7127"/>
    <w:rsid w:val="007B2F0C"/>
    <w:rsid w:val="007B6D1D"/>
    <w:rsid w:val="007C305A"/>
    <w:rsid w:val="007C5569"/>
    <w:rsid w:val="007C67C5"/>
    <w:rsid w:val="007D10BD"/>
    <w:rsid w:val="007D35FE"/>
    <w:rsid w:val="007F0A68"/>
    <w:rsid w:val="0080243C"/>
    <w:rsid w:val="00807800"/>
    <w:rsid w:val="00814AFF"/>
    <w:rsid w:val="00817AE2"/>
    <w:rsid w:val="00826B29"/>
    <w:rsid w:val="00836FEA"/>
    <w:rsid w:val="00844DBF"/>
    <w:rsid w:val="00850D43"/>
    <w:rsid w:val="00861605"/>
    <w:rsid w:val="008617CF"/>
    <w:rsid w:val="00863175"/>
    <w:rsid w:val="00867738"/>
    <w:rsid w:val="00867E0E"/>
    <w:rsid w:val="008714C8"/>
    <w:rsid w:val="00871684"/>
    <w:rsid w:val="00873621"/>
    <w:rsid w:val="00875415"/>
    <w:rsid w:val="00876C2F"/>
    <w:rsid w:val="00877E68"/>
    <w:rsid w:val="008A4177"/>
    <w:rsid w:val="008A5B45"/>
    <w:rsid w:val="008A6D78"/>
    <w:rsid w:val="008C0FB0"/>
    <w:rsid w:val="008C7B68"/>
    <w:rsid w:val="008D3572"/>
    <w:rsid w:val="008D5B73"/>
    <w:rsid w:val="008D7138"/>
    <w:rsid w:val="008E07AD"/>
    <w:rsid w:val="008E3F32"/>
    <w:rsid w:val="008E46E3"/>
    <w:rsid w:val="008E7D3D"/>
    <w:rsid w:val="008F12DE"/>
    <w:rsid w:val="008F4EE7"/>
    <w:rsid w:val="00900795"/>
    <w:rsid w:val="00916521"/>
    <w:rsid w:val="00916BC8"/>
    <w:rsid w:val="009205C0"/>
    <w:rsid w:val="00922698"/>
    <w:rsid w:val="00926683"/>
    <w:rsid w:val="00926E86"/>
    <w:rsid w:val="009333D3"/>
    <w:rsid w:val="0093416A"/>
    <w:rsid w:val="0094027D"/>
    <w:rsid w:val="0094510C"/>
    <w:rsid w:val="009503D4"/>
    <w:rsid w:val="00964D10"/>
    <w:rsid w:val="00966D10"/>
    <w:rsid w:val="00980462"/>
    <w:rsid w:val="00983043"/>
    <w:rsid w:val="00993BF0"/>
    <w:rsid w:val="00996DF5"/>
    <w:rsid w:val="009A00B3"/>
    <w:rsid w:val="009A3532"/>
    <w:rsid w:val="009A67C6"/>
    <w:rsid w:val="009B30CA"/>
    <w:rsid w:val="009D25A9"/>
    <w:rsid w:val="009D46F3"/>
    <w:rsid w:val="009E4A81"/>
    <w:rsid w:val="009E5CF0"/>
    <w:rsid w:val="009E6FEE"/>
    <w:rsid w:val="009F5F63"/>
    <w:rsid w:val="00A00098"/>
    <w:rsid w:val="00A01B85"/>
    <w:rsid w:val="00A12128"/>
    <w:rsid w:val="00A1452E"/>
    <w:rsid w:val="00A1615B"/>
    <w:rsid w:val="00A16B9A"/>
    <w:rsid w:val="00A269E5"/>
    <w:rsid w:val="00A26D95"/>
    <w:rsid w:val="00A40740"/>
    <w:rsid w:val="00A440AC"/>
    <w:rsid w:val="00A4642C"/>
    <w:rsid w:val="00A5527B"/>
    <w:rsid w:val="00A57DA1"/>
    <w:rsid w:val="00A66ED0"/>
    <w:rsid w:val="00A71D39"/>
    <w:rsid w:val="00A73F8A"/>
    <w:rsid w:val="00A97857"/>
    <w:rsid w:val="00AB1184"/>
    <w:rsid w:val="00AC65D6"/>
    <w:rsid w:val="00AD482C"/>
    <w:rsid w:val="00AE0690"/>
    <w:rsid w:val="00AE2CED"/>
    <w:rsid w:val="00AE2D8F"/>
    <w:rsid w:val="00AE4AB9"/>
    <w:rsid w:val="00AE5FED"/>
    <w:rsid w:val="00AF1E30"/>
    <w:rsid w:val="00B04D52"/>
    <w:rsid w:val="00B0583C"/>
    <w:rsid w:val="00B06009"/>
    <w:rsid w:val="00B13BD0"/>
    <w:rsid w:val="00B27AE5"/>
    <w:rsid w:val="00B31B39"/>
    <w:rsid w:val="00B36704"/>
    <w:rsid w:val="00B371EF"/>
    <w:rsid w:val="00B43DF6"/>
    <w:rsid w:val="00B52B71"/>
    <w:rsid w:val="00B52D1C"/>
    <w:rsid w:val="00B63F30"/>
    <w:rsid w:val="00B6701D"/>
    <w:rsid w:val="00B86EAC"/>
    <w:rsid w:val="00B87942"/>
    <w:rsid w:val="00B9507D"/>
    <w:rsid w:val="00B9728E"/>
    <w:rsid w:val="00BA3317"/>
    <w:rsid w:val="00BB6977"/>
    <w:rsid w:val="00BC1548"/>
    <w:rsid w:val="00BC3520"/>
    <w:rsid w:val="00BD716F"/>
    <w:rsid w:val="00BE365B"/>
    <w:rsid w:val="00BE3EF6"/>
    <w:rsid w:val="00BF7923"/>
    <w:rsid w:val="00C15E21"/>
    <w:rsid w:val="00C25589"/>
    <w:rsid w:val="00C32217"/>
    <w:rsid w:val="00C35A17"/>
    <w:rsid w:val="00C45067"/>
    <w:rsid w:val="00C75BE3"/>
    <w:rsid w:val="00C75CC3"/>
    <w:rsid w:val="00C77E48"/>
    <w:rsid w:val="00CA3176"/>
    <w:rsid w:val="00CA5D7B"/>
    <w:rsid w:val="00CA5E70"/>
    <w:rsid w:val="00CA671D"/>
    <w:rsid w:val="00CB2961"/>
    <w:rsid w:val="00CB2D3F"/>
    <w:rsid w:val="00CC1784"/>
    <w:rsid w:val="00CC2966"/>
    <w:rsid w:val="00CC58ED"/>
    <w:rsid w:val="00CE6BED"/>
    <w:rsid w:val="00CF13C2"/>
    <w:rsid w:val="00CF4A75"/>
    <w:rsid w:val="00D049AE"/>
    <w:rsid w:val="00D10C3E"/>
    <w:rsid w:val="00D22C42"/>
    <w:rsid w:val="00D31E36"/>
    <w:rsid w:val="00D324BE"/>
    <w:rsid w:val="00D32A99"/>
    <w:rsid w:val="00D33D34"/>
    <w:rsid w:val="00D3407D"/>
    <w:rsid w:val="00D3539C"/>
    <w:rsid w:val="00D35F65"/>
    <w:rsid w:val="00D432E7"/>
    <w:rsid w:val="00D45E67"/>
    <w:rsid w:val="00D50E0D"/>
    <w:rsid w:val="00D609DF"/>
    <w:rsid w:val="00D617F7"/>
    <w:rsid w:val="00D6695E"/>
    <w:rsid w:val="00D75706"/>
    <w:rsid w:val="00D76AE9"/>
    <w:rsid w:val="00D83BB0"/>
    <w:rsid w:val="00D90011"/>
    <w:rsid w:val="00DA26B9"/>
    <w:rsid w:val="00DA6BA4"/>
    <w:rsid w:val="00DA7038"/>
    <w:rsid w:val="00DC0742"/>
    <w:rsid w:val="00DC0E41"/>
    <w:rsid w:val="00DC1893"/>
    <w:rsid w:val="00DC358A"/>
    <w:rsid w:val="00DC42B9"/>
    <w:rsid w:val="00DC5709"/>
    <w:rsid w:val="00DD61A5"/>
    <w:rsid w:val="00DE1AC2"/>
    <w:rsid w:val="00DE1F10"/>
    <w:rsid w:val="00DF114A"/>
    <w:rsid w:val="00DF359C"/>
    <w:rsid w:val="00DF4F5E"/>
    <w:rsid w:val="00E00237"/>
    <w:rsid w:val="00E03026"/>
    <w:rsid w:val="00E03F96"/>
    <w:rsid w:val="00E15162"/>
    <w:rsid w:val="00E21241"/>
    <w:rsid w:val="00E222FD"/>
    <w:rsid w:val="00E30BCF"/>
    <w:rsid w:val="00E51376"/>
    <w:rsid w:val="00E67E9E"/>
    <w:rsid w:val="00E816A0"/>
    <w:rsid w:val="00E97373"/>
    <w:rsid w:val="00EB3FEF"/>
    <w:rsid w:val="00EC72F7"/>
    <w:rsid w:val="00ED2264"/>
    <w:rsid w:val="00ED712A"/>
    <w:rsid w:val="00EE209D"/>
    <w:rsid w:val="00EF04D6"/>
    <w:rsid w:val="00F24A33"/>
    <w:rsid w:val="00F3368B"/>
    <w:rsid w:val="00F433D3"/>
    <w:rsid w:val="00F60CCC"/>
    <w:rsid w:val="00F65175"/>
    <w:rsid w:val="00F808FE"/>
    <w:rsid w:val="00F848D1"/>
    <w:rsid w:val="00F8656F"/>
    <w:rsid w:val="00F87C36"/>
    <w:rsid w:val="00F9677F"/>
    <w:rsid w:val="00FB3BCF"/>
    <w:rsid w:val="00FB4781"/>
    <w:rsid w:val="00FE0B02"/>
    <w:rsid w:val="00FE4DBD"/>
    <w:rsid w:val="00FE5C96"/>
    <w:rsid w:val="00FF554B"/>
    <w:rsid w:val="00FF7406"/>
    <w:rsid w:val="12FD3537"/>
    <w:rsid w:val="1A7924FB"/>
    <w:rsid w:val="1C346E37"/>
    <w:rsid w:val="37915AAF"/>
    <w:rsid w:val="4F8D5BF6"/>
    <w:rsid w:val="662B3695"/>
    <w:rsid w:val="6FBA0CF0"/>
    <w:rsid w:val="7BD71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unhideWhenUsed="1" w:qFormat="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qFormat="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uiPriority="0"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ind w:firstLineChars="200" w:firstLine="200"/>
    </w:pPr>
    <w:rPr>
      <w:rFonts w:ascii="Calibri" w:eastAsia="仿宋" w:hAnsi="Calibri" w:cs="Times New Roman"/>
      <w:kern w:val="2"/>
      <w:sz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widowControl/>
      <w:spacing w:line="300" w:lineRule="exact"/>
      <w:ind w:firstLineChars="0" w:firstLine="0"/>
      <w:outlineLvl w:val="2"/>
    </w:pPr>
    <w:rPr>
      <w:rFonts w:ascii="Futura Bk" w:eastAsia="宋体" w:hAnsi="Futura Bk" w:cs="Futura Bk"/>
      <w:kern w:val="0"/>
      <w:szCs w:val="24"/>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spacing w:line="240" w:lineRule="auto"/>
      <w:ind w:leftChars="400" w:left="100" w:hangingChars="200" w:hanging="200"/>
      <w:jc w:val="both"/>
    </w:pPr>
    <w:rPr>
      <w:rFonts w:ascii="Times New Roman" w:eastAsia="宋体" w:hAnsi="Times New Roman"/>
      <w:sz w:val="21"/>
      <w:szCs w:val="24"/>
    </w:rPr>
  </w:style>
  <w:style w:type="paragraph" w:styleId="7">
    <w:name w:val="toc 7"/>
    <w:basedOn w:val="a"/>
    <w:next w:val="a"/>
    <w:qFormat/>
    <w:pPr>
      <w:spacing w:line="240" w:lineRule="auto"/>
      <w:ind w:leftChars="1200" w:left="2520" w:firstLineChars="0" w:firstLine="0"/>
      <w:jc w:val="both"/>
    </w:pPr>
    <w:rPr>
      <w:rFonts w:ascii="Times New Roman" w:eastAsia="宋体" w:hAnsi="Times New Roman"/>
      <w:sz w:val="21"/>
      <w:szCs w:val="24"/>
    </w:rPr>
  </w:style>
  <w:style w:type="paragraph" w:styleId="a3">
    <w:name w:val="Normal Indent"/>
    <w:basedOn w:val="a"/>
    <w:unhideWhenUsed/>
    <w:qFormat/>
    <w:pPr>
      <w:ind w:firstLine="420"/>
    </w:pPr>
  </w:style>
  <w:style w:type="paragraph" w:styleId="a4">
    <w:name w:val="caption"/>
    <w:basedOn w:val="a"/>
    <w:next w:val="a"/>
    <w:qFormat/>
    <w:pPr>
      <w:spacing w:before="152" w:after="160"/>
    </w:pPr>
    <w:rPr>
      <w:rFonts w:ascii="Arial" w:eastAsia="黑体" w:hAnsi="Arial" w:cs="Arial"/>
      <w:sz w:val="20"/>
    </w:rPr>
  </w:style>
  <w:style w:type="paragraph" w:styleId="a5">
    <w:name w:val="Document Map"/>
    <w:basedOn w:val="a"/>
    <w:link w:val="Char"/>
    <w:qFormat/>
    <w:pPr>
      <w:shd w:val="clear" w:color="auto" w:fill="000080"/>
      <w:spacing w:line="240" w:lineRule="auto"/>
      <w:ind w:firstLineChars="0" w:firstLine="0"/>
      <w:jc w:val="both"/>
    </w:pPr>
    <w:rPr>
      <w:rFonts w:ascii="Times New Roman" w:eastAsia="宋体" w:hAnsi="Times New Roman"/>
      <w:sz w:val="21"/>
      <w:szCs w:val="24"/>
    </w:rPr>
  </w:style>
  <w:style w:type="paragraph" w:styleId="a6">
    <w:name w:val="annotation text"/>
    <w:basedOn w:val="a"/>
    <w:link w:val="Char0"/>
    <w:qFormat/>
    <w:pPr>
      <w:spacing w:line="240" w:lineRule="auto"/>
      <w:ind w:firstLineChars="0" w:firstLine="0"/>
    </w:pPr>
    <w:rPr>
      <w:rFonts w:ascii="Times New Roman" w:eastAsiaTheme="minorEastAsia" w:hAnsi="Times New Roman" w:cstheme="minorBidi"/>
      <w:sz w:val="21"/>
      <w:szCs w:val="24"/>
    </w:rPr>
  </w:style>
  <w:style w:type="paragraph" w:styleId="31">
    <w:name w:val="Body Text 3"/>
    <w:basedOn w:val="a"/>
    <w:link w:val="3Char0"/>
    <w:uiPriority w:val="99"/>
    <w:semiHidden/>
    <w:unhideWhenUsed/>
    <w:qFormat/>
    <w:pPr>
      <w:spacing w:after="120"/>
    </w:pPr>
    <w:rPr>
      <w:sz w:val="16"/>
      <w:szCs w:val="16"/>
    </w:rPr>
  </w:style>
  <w:style w:type="paragraph" w:styleId="a7">
    <w:name w:val="Body Text"/>
    <w:basedOn w:val="a"/>
    <w:link w:val="Char1"/>
    <w:qFormat/>
    <w:pPr>
      <w:spacing w:after="120" w:line="240" w:lineRule="auto"/>
      <w:ind w:firstLineChars="0" w:firstLine="0"/>
      <w:jc w:val="both"/>
    </w:pPr>
    <w:rPr>
      <w:rFonts w:ascii="Times New Roman" w:eastAsia="宋体" w:hAnsi="Times New Roman"/>
      <w:sz w:val="21"/>
      <w:szCs w:val="24"/>
    </w:rPr>
  </w:style>
  <w:style w:type="paragraph" w:styleId="a8">
    <w:name w:val="Body Text Indent"/>
    <w:basedOn w:val="a"/>
    <w:link w:val="Char2"/>
    <w:unhideWhenUsed/>
    <w:qFormat/>
    <w:pPr>
      <w:spacing w:after="120"/>
      <w:ind w:leftChars="200" w:left="420"/>
    </w:pPr>
    <w:rPr>
      <w:rFonts w:ascii="Times New Roman" w:eastAsiaTheme="minorEastAsia" w:hAnsi="Times New Roman" w:cstheme="minorBidi"/>
      <w:sz w:val="21"/>
      <w:szCs w:val="22"/>
    </w:rPr>
  </w:style>
  <w:style w:type="paragraph" w:styleId="20">
    <w:name w:val="List 2"/>
    <w:basedOn w:val="a"/>
    <w:qFormat/>
    <w:pPr>
      <w:spacing w:line="240" w:lineRule="auto"/>
      <w:ind w:leftChars="200" w:left="100" w:hangingChars="200" w:hanging="200"/>
      <w:jc w:val="both"/>
    </w:pPr>
    <w:rPr>
      <w:rFonts w:ascii="Times New Roman" w:eastAsia="宋体" w:hAnsi="Times New Roman"/>
      <w:sz w:val="21"/>
      <w:szCs w:val="24"/>
    </w:rPr>
  </w:style>
  <w:style w:type="paragraph" w:styleId="5">
    <w:name w:val="toc 5"/>
    <w:basedOn w:val="a"/>
    <w:next w:val="a"/>
    <w:qFormat/>
    <w:pPr>
      <w:spacing w:line="240" w:lineRule="auto"/>
      <w:ind w:leftChars="800" w:left="1680" w:firstLineChars="0" w:firstLine="0"/>
      <w:jc w:val="both"/>
    </w:pPr>
    <w:rPr>
      <w:rFonts w:ascii="Times New Roman" w:eastAsia="宋体" w:hAnsi="Times New Roman"/>
      <w:sz w:val="21"/>
      <w:szCs w:val="24"/>
    </w:rPr>
  </w:style>
  <w:style w:type="paragraph" w:styleId="32">
    <w:name w:val="toc 3"/>
    <w:basedOn w:val="a"/>
    <w:next w:val="a"/>
    <w:qFormat/>
    <w:pPr>
      <w:spacing w:line="240" w:lineRule="auto"/>
      <w:ind w:leftChars="400" w:left="840" w:firstLineChars="0" w:firstLine="0"/>
      <w:jc w:val="both"/>
    </w:pPr>
    <w:rPr>
      <w:rFonts w:ascii="Times New Roman" w:eastAsia="宋体" w:hAnsi="Times New Roman"/>
      <w:sz w:val="21"/>
      <w:szCs w:val="24"/>
    </w:rPr>
  </w:style>
  <w:style w:type="paragraph" w:styleId="a9">
    <w:name w:val="Plain Text"/>
    <w:basedOn w:val="a"/>
    <w:link w:val="Char10"/>
    <w:qFormat/>
    <w:rPr>
      <w:rFonts w:ascii="宋体" w:eastAsia="宋体" w:hAnsi="Courier New"/>
      <w:sz w:val="21"/>
    </w:rPr>
  </w:style>
  <w:style w:type="paragraph" w:styleId="8">
    <w:name w:val="toc 8"/>
    <w:basedOn w:val="a"/>
    <w:next w:val="a"/>
    <w:qFormat/>
    <w:pPr>
      <w:spacing w:line="240" w:lineRule="auto"/>
      <w:ind w:leftChars="1400" w:left="2940" w:firstLineChars="0" w:firstLine="0"/>
      <w:jc w:val="both"/>
    </w:pPr>
    <w:rPr>
      <w:rFonts w:ascii="Times New Roman" w:eastAsia="宋体" w:hAnsi="Times New Roman"/>
      <w:sz w:val="21"/>
      <w:szCs w:val="24"/>
    </w:rPr>
  </w:style>
  <w:style w:type="paragraph" w:styleId="aa">
    <w:name w:val="Date"/>
    <w:basedOn w:val="a"/>
    <w:next w:val="a"/>
    <w:link w:val="Char3"/>
    <w:qFormat/>
    <w:pPr>
      <w:spacing w:line="240" w:lineRule="auto"/>
      <w:ind w:firstLineChars="0" w:firstLine="0"/>
      <w:jc w:val="both"/>
    </w:pPr>
    <w:rPr>
      <w:rFonts w:ascii="Times New Roman" w:eastAsia="宋体" w:hAnsi="Times New Roman"/>
      <w:sz w:val="21"/>
      <w:szCs w:val="24"/>
    </w:rPr>
  </w:style>
  <w:style w:type="paragraph" w:styleId="21">
    <w:name w:val="Body Text Indent 2"/>
    <w:basedOn w:val="a"/>
    <w:link w:val="2Char0"/>
    <w:qFormat/>
    <w:pPr>
      <w:spacing w:before="120" w:line="460" w:lineRule="exact"/>
      <w:ind w:left="1050" w:firstLineChars="0" w:hanging="20"/>
      <w:jc w:val="both"/>
    </w:pPr>
    <w:rPr>
      <w:rFonts w:ascii="宋体" w:eastAsia="宋体" w:hAnsi="Times New Roman"/>
      <w:szCs w:val="24"/>
    </w:rPr>
  </w:style>
  <w:style w:type="paragraph" w:styleId="ab">
    <w:name w:val="Balloon Text"/>
    <w:basedOn w:val="a"/>
    <w:link w:val="Char4"/>
    <w:uiPriority w:val="99"/>
    <w:semiHidden/>
    <w:unhideWhenUsed/>
    <w:qFormat/>
    <w:pPr>
      <w:spacing w:line="240" w:lineRule="auto"/>
    </w:pPr>
    <w:rPr>
      <w:sz w:val="18"/>
      <w:szCs w:val="18"/>
    </w:rPr>
  </w:style>
  <w:style w:type="paragraph" w:styleId="ac">
    <w:name w:val="footer"/>
    <w:basedOn w:val="a"/>
    <w:link w:val="Char5"/>
    <w:unhideWhenUsed/>
    <w:qFormat/>
    <w:pPr>
      <w:tabs>
        <w:tab w:val="center" w:pos="4153"/>
        <w:tab w:val="right" w:pos="8306"/>
      </w:tabs>
      <w:snapToGrid w:val="0"/>
    </w:pPr>
    <w:rPr>
      <w:sz w:val="18"/>
      <w:szCs w:val="18"/>
    </w:rPr>
  </w:style>
  <w:style w:type="paragraph" w:styleId="ad">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Pr>
      <w:rFonts w:ascii="Times New Roman" w:hAnsi="Times New Roman"/>
    </w:rPr>
  </w:style>
  <w:style w:type="paragraph" w:styleId="40">
    <w:name w:val="toc 4"/>
    <w:basedOn w:val="a"/>
    <w:next w:val="a"/>
    <w:qFormat/>
    <w:pPr>
      <w:spacing w:line="240" w:lineRule="auto"/>
      <w:ind w:leftChars="600" w:left="1260" w:firstLineChars="0" w:firstLine="0"/>
      <w:jc w:val="both"/>
    </w:pPr>
    <w:rPr>
      <w:rFonts w:ascii="Times New Roman" w:eastAsia="宋体" w:hAnsi="Times New Roman"/>
      <w:sz w:val="21"/>
      <w:szCs w:val="24"/>
    </w:rPr>
  </w:style>
  <w:style w:type="paragraph" w:styleId="6">
    <w:name w:val="toc 6"/>
    <w:basedOn w:val="a"/>
    <w:next w:val="a"/>
    <w:qFormat/>
    <w:pPr>
      <w:spacing w:line="240" w:lineRule="auto"/>
      <w:ind w:leftChars="1000" w:left="2100" w:firstLineChars="0" w:firstLine="0"/>
      <w:jc w:val="both"/>
    </w:pPr>
    <w:rPr>
      <w:rFonts w:ascii="Times New Roman" w:eastAsia="宋体" w:hAnsi="Times New Roman"/>
      <w:sz w:val="21"/>
      <w:szCs w:val="24"/>
    </w:rPr>
  </w:style>
  <w:style w:type="paragraph" w:styleId="22">
    <w:name w:val="toc 2"/>
    <w:basedOn w:val="a"/>
    <w:next w:val="a"/>
    <w:uiPriority w:val="39"/>
    <w:unhideWhenUsed/>
    <w:qFormat/>
    <w:pPr>
      <w:ind w:firstLineChars="400" w:firstLine="400"/>
    </w:pPr>
    <w:rPr>
      <w:rFonts w:ascii="Times New Roman" w:hAnsi="Times New Roman"/>
    </w:rPr>
  </w:style>
  <w:style w:type="paragraph" w:styleId="9">
    <w:name w:val="toc 9"/>
    <w:basedOn w:val="a"/>
    <w:next w:val="a"/>
    <w:qFormat/>
    <w:pPr>
      <w:spacing w:line="240" w:lineRule="auto"/>
      <w:ind w:leftChars="1600" w:left="3360" w:firstLineChars="0" w:firstLine="0"/>
      <w:jc w:val="both"/>
    </w:pPr>
    <w:rPr>
      <w:rFonts w:ascii="Times New Roman" w:eastAsia="宋体" w:hAnsi="Times New Roman"/>
      <w:sz w:val="21"/>
      <w:szCs w:val="24"/>
    </w:rPr>
  </w:style>
  <w:style w:type="paragraph" w:styleId="ae">
    <w:name w:val="Normal (Web)"/>
    <w:basedOn w:val="a"/>
    <w:qFormat/>
    <w:pPr>
      <w:widowControl/>
      <w:spacing w:before="100" w:beforeAutospacing="1" w:after="100" w:afterAutospacing="1"/>
    </w:pPr>
    <w:rPr>
      <w:rFonts w:ascii="宋体" w:hAnsi="宋体" w:cs="宋体"/>
      <w:kern w:val="0"/>
      <w:szCs w:val="24"/>
    </w:rPr>
  </w:style>
  <w:style w:type="paragraph" w:styleId="23">
    <w:name w:val="Body Text First Indent 2"/>
    <w:basedOn w:val="a8"/>
    <w:link w:val="2Char1"/>
    <w:unhideWhenUsed/>
    <w:qFormat/>
    <w:pPr>
      <w:ind w:firstLine="420"/>
    </w:pPr>
    <w:rPr>
      <w:rFonts w:ascii="Calibri" w:eastAsia="仿宋" w:hAnsi="Calibri" w:cs="Times New Roman"/>
      <w:sz w:val="24"/>
      <w:szCs w:val="20"/>
    </w:rPr>
  </w:style>
  <w:style w:type="table" w:styleId="af">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Pr>
      <w:b/>
      <w:bCs/>
      <w:kern w:val="0"/>
      <w:sz w:val="20"/>
      <w:szCs w:val="20"/>
    </w:rPr>
  </w:style>
  <w:style w:type="character" w:styleId="af1">
    <w:name w:val="page number"/>
    <w:qFormat/>
  </w:style>
  <w:style w:type="character" w:styleId="af2">
    <w:name w:val="FollowedHyperlink"/>
    <w:basedOn w:val="a0"/>
    <w:unhideWhenUsed/>
    <w:qFormat/>
    <w:rPr>
      <w:color w:val="800080"/>
      <w:u w:val="single"/>
    </w:rPr>
  </w:style>
  <w:style w:type="character" w:styleId="af3">
    <w:name w:val="Emphasis"/>
    <w:qFormat/>
  </w:style>
  <w:style w:type="character" w:styleId="HTML">
    <w:name w:val="HTML Definition"/>
    <w:qFormat/>
  </w:style>
  <w:style w:type="character" w:styleId="HTML0">
    <w:name w:val="HTML Acronym"/>
    <w:qFormat/>
  </w:style>
  <w:style w:type="character" w:styleId="HTML1">
    <w:name w:val="HTML Variable"/>
    <w:qFormat/>
  </w:style>
  <w:style w:type="character" w:styleId="af4">
    <w:name w:val="Hyperlink"/>
    <w:basedOn w:val="a0"/>
    <w:uiPriority w:val="99"/>
    <w:unhideWhenUsed/>
    <w:qFormat/>
    <w:rPr>
      <w:color w:val="0000FF" w:themeColor="hyperlink"/>
      <w:u w:val="single"/>
    </w:rPr>
  </w:style>
  <w:style w:type="character" w:styleId="HTML2">
    <w:name w:val="HTML Code"/>
    <w:qFormat/>
    <w:rPr>
      <w:rFonts w:ascii="Courier New" w:hAnsi="Courier New"/>
      <w:sz w:val="20"/>
    </w:rPr>
  </w:style>
  <w:style w:type="character" w:styleId="HTML3">
    <w:name w:val="HTML Cite"/>
    <w:qFormat/>
  </w:style>
  <w:style w:type="character" w:customStyle="1" w:styleId="1Char">
    <w:name w:val="标题 1 Char"/>
    <w:basedOn w:val="a0"/>
    <w:link w:val="1"/>
    <w:qFormat/>
    <w:rPr>
      <w:rFonts w:ascii="Calibri" w:eastAsia="仿宋" w:hAnsi="Calibri" w:cs="Times New Roman"/>
      <w:b/>
      <w:bCs/>
      <w:kern w:val="44"/>
      <w:sz w:val="44"/>
      <w:szCs w:val="44"/>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6">
    <w:name w:val="页眉 Char"/>
    <w:basedOn w:val="a0"/>
    <w:link w:val="ad"/>
    <w:uiPriority w:val="99"/>
    <w:qFormat/>
    <w:rPr>
      <w:sz w:val="18"/>
      <w:szCs w:val="18"/>
    </w:rPr>
  </w:style>
  <w:style w:type="character" w:customStyle="1" w:styleId="Char5">
    <w:name w:val="页脚 Char"/>
    <w:basedOn w:val="a0"/>
    <w:link w:val="ac"/>
    <w:uiPriority w:val="99"/>
    <w:qFormat/>
    <w:rPr>
      <w:sz w:val="18"/>
      <w:szCs w:val="18"/>
    </w:rPr>
  </w:style>
  <w:style w:type="character" w:customStyle="1" w:styleId="Char2">
    <w:name w:val="正文文本缩进 Char"/>
    <w:link w:val="a8"/>
    <w:uiPriority w:val="99"/>
    <w:qFormat/>
    <w:rPr>
      <w:rFonts w:ascii="Times New Roman" w:hAnsi="Times New Roman"/>
    </w:rPr>
  </w:style>
  <w:style w:type="character" w:customStyle="1" w:styleId="Char11">
    <w:name w:val="正文文本缩进 Char1"/>
    <w:basedOn w:val="a0"/>
    <w:uiPriority w:val="99"/>
    <w:semiHidden/>
    <w:qFormat/>
    <w:rPr>
      <w:rFonts w:ascii="Calibri" w:eastAsia="仿宋" w:hAnsi="Calibri" w:cs="Times New Roman"/>
      <w:sz w:val="24"/>
      <w:szCs w:val="20"/>
    </w:rPr>
  </w:style>
  <w:style w:type="paragraph" w:styleId="af5">
    <w:name w:val="No Spacing"/>
    <w:link w:val="Char7"/>
    <w:uiPriority w:val="1"/>
    <w:qFormat/>
    <w:pPr>
      <w:widowControl w:val="0"/>
      <w:ind w:firstLineChars="200" w:firstLine="200"/>
    </w:pPr>
    <w:rPr>
      <w:rFonts w:ascii="Calibri" w:eastAsia="仿宋" w:hAnsi="Calibri" w:cs="Times New Roman"/>
      <w:kern w:val="2"/>
      <w:sz w:val="24"/>
    </w:rPr>
  </w:style>
  <w:style w:type="character" w:customStyle="1" w:styleId="Char7">
    <w:name w:val="无间隔 Char"/>
    <w:basedOn w:val="a0"/>
    <w:link w:val="af5"/>
    <w:uiPriority w:val="1"/>
    <w:qFormat/>
    <w:rPr>
      <w:rFonts w:ascii="Calibri" w:eastAsia="仿宋" w:hAnsi="Calibri" w:cs="Times New Roman"/>
      <w:sz w:val="24"/>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rPr>
  </w:style>
  <w:style w:type="character" w:customStyle="1" w:styleId="3Char0">
    <w:name w:val="正文文本 3 Char"/>
    <w:basedOn w:val="a0"/>
    <w:link w:val="31"/>
    <w:uiPriority w:val="99"/>
    <w:semiHidden/>
    <w:qFormat/>
    <w:rPr>
      <w:rFonts w:ascii="Calibri" w:eastAsia="仿宋" w:hAnsi="Calibri" w:cs="Times New Roman"/>
      <w:sz w:val="16"/>
      <w:szCs w:val="16"/>
    </w:rPr>
  </w:style>
  <w:style w:type="character" w:customStyle="1" w:styleId="Char10">
    <w:name w:val="纯文本 Char1"/>
    <w:link w:val="a9"/>
    <w:qFormat/>
    <w:locked/>
    <w:rPr>
      <w:rFonts w:ascii="宋体" w:eastAsia="宋体" w:hAnsi="Courier New" w:cs="Times New Roman"/>
      <w:szCs w:val="20"/>
    </w:rPr>
  </w:style>
  <w:style w:type="character" w:customStyle="1" w:styleId="Char8">
    <w:name w:val="纯文本 Char"/>
    <w:basedOn w:val="a0"/>
    <w:uiPriority w:val="99"/>
    <w:semiHidden/>
    <w:qFormat/>
    <w:rPr>
      <w:rFonts w:ascii="宋体" w:eastAsia="宋体" w:hAnsi="Courier New" w:cs="Courier New"/>
      <w:szCs w:val="21"/>
    </w:rPr>
  </w:style>
  <w:style w:type="paragraph" w:customStyle="1" w:styleId="af6">
    <w:name w:val="表内文字"/>
    <w:basedOn w:val="a"/>
    <w:qFormat/>
    <w:pPr>
      <w:tabs>
        <w:tab w:val="left" w:pos="1418"/>
      </w:tabs>
      <w:jc w:val="center"/>
    </w:pPr>
    <w:rPr>
      <w:rFonts w:ascii="仿宋_GB2312" w:eastAsia="仿宋_GB2312"/>
      <w:spacing w:val="-20"/>
      <w:kern w:val="0"/>
      <w:szCs w:val="24"/>
    </w:rPr>
  </w:style>
  <w:style w:type="character" w:customStyle="1" w:styleId="2Char2">
    <w:name w:val="正文首行缩进 2 Char"/>
    <w:uiPriority w:val="99"/>
    <w:semiHidden/>
    <w:qFormat/>
    <w:rPr>
      <w:rFonts w:ascii="Times New Roman" w:eastAsia="仿宋" w:hAnsi="Times New Roman"/>
      <w:kern w:val="2"/>
      <w:sz w:val="24"/>
    </w:rPr>
  </w:style>
  <w:style w:type="paragraph" w:customStyle="1" w:styleId="ParaCharCharCharCharCharCharCharCharCharCharCharCharCharCharCharChar">
    <w:name w:val="默认段落字体 Para Char Char Char Char Char Char Char Char Char Char Char Char Char Char Char Char"/>
    <w:basedOn w:val="a"/>
    <w:qFormat/>
    <w:rPr>
      <w:rFonts w:ascii="Tahoma" w:hAnsi="Tahoma"/>
    </w:rPr>
  </w:style>
  <w:style w:type="character" w:customStyle="1" w:styleId="2Char1">
    <w:name w:val="正文首行缩进 2 Char1"/>
    <w:basedOn w:val="Char2"/>
    <w:link w:val="23"/>
    <w:uiPriority w:val="99"/>
    <w:semiHidden/>
    <w:qFormat/>
    <w:rPr>
      <w:rFonts w:ascii="Calibri" w:eastAsia="仿宋" w:hAnsi="Calibri" w:cs="Times New Roman"/>
      <w:sz w:val="24"/>
      <w:szCs w:val="20"/>
    </w:rPr>
  </w:style>
  <w:style w:type="character" w:customStyle="1" w:styleId="Char0">
    <w:name w:val="批注文字 Char"/>
    <w:link w:val="a6"/>
    <w:uiPriority w:val="99"/>
    <w:qFormat/>
    <w:rPr>
      <w:rFonts w:ascii="Times New Roman" w:hAnsi="Times New Roman"/>
      <w:szCs w:val="24"/>
    </w:rPr>
  </w:style>
  <w:style w:type="character" w:customStyle="1" w:styleId="Char12">
    <w:name w:val="批注文字 Char1"/>
    <w:basedOn w:val="a0"/>
    <w:uiPriority w:val="99"/>
    <w:semiHidden/>
    <w:qFormat/>
    <w:rPr>
      <w:rFonts w:ascii="Calibri" w:eastAsia="仿宋" w:hAnsi="Calibri" w:cs="Times New Roman"/>
      <w:sz w:val="24"/>
      <w:szCs w:val="20"/>
    </w:rPr>
  </w:style>
  <w:style w:type="paragraph" w:customStyle="1" w:styleId="font5">
    <w:name w:val="font5"/>
    <w:basedOn w:val="a"/>
    <w:qFormat/>
    <w:pPr>
      <w:widowControl/>
      <w:spacing w:before="100" w:beforeAutospacing="1" w:after="100" w:afterAutospacing="1" w:line="240" w:lineRule="auto"/>
      <w:ind w:firstLineChars="0" w:firstLine="0"/>
    </w:pPr>
    <w:rPr>
      <w:rFonts w:ascii="宋体" w:eastAsia="宋体" w:hAnsi="宋体" w:cs="宋体"/>
      <w:kern w:val="0"/>
      <w:sz w:val="18"/>
      <w:szCs w:val="18"/>
    </w:rPr>
  </w:style>
  <w:style w:type="paragraph" w:customStyle="1" w:styleId="xl65">
    <w:name w:val="xl65"/>
    <w:basedOn w:val="a"/>
    <w:qFormat/>
    <w:pPr>
      <w:widowControl/>
      <w:spacing w:before="100" w:beforeAutospacing="1" w:after="100" w:afterAutospacing="1" w:line="240" w:lineRule="auto"/>
      <w:ind w:firstLineChars="0" w:firstLine="0"/>
    </w:pPr>
    <w:rPr>
      <w:rFonts w:ascii="宋体" w:eastAsia="宋体" w:hAnsi="宋体" w:cs="宋体"/>
      <w:kern w:val="0"/>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eastAsia="宋体" w:hAnsi="宋体" w:cs="宋体"/>
      <w:kern w:val="0"/>
      <w:sz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eastAsia="宋体" w:hAnsi="宋体" w:cs="宋体"/>
      <w:kern w:val="0"/>
      <w:sz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rPr>
  </w:style>
  <w:style w:type="paragraph" w:customStyle="1" w:styleId="xl69">
    <w:name w:val="xl69"/>
    <w:basedOn w:val="a"/>
    <w:qFormat/>
    <w:pPr>
      <w:widowControl/>
      <w:spacing w:before="100" w:beforeAutospacing="1" w:after="100" w:afterAutospacing="1" w:line="240" w:lineRule="auto"/>
      <w:ind w:firstLineChars="0" w:firstLine="0"/>
      <w:jc w:val="center"/>
    </w:pPr>
    <w:rPr>
      <w:rFonts w:ascii="宋体" w:eastAsia="宋体" w:hAnsi="宋体" w:cs="宋体"/>
      <w:kern w:val="0"/>
      <w:szCs w:val="24"/>
    </w:rPr>
  </w:style>
  <w:style w:type="character" w:customStyle="1" w:styleId="Char4">
    <w:name w:val="批注框文本 Char"/>
    <w:basedOn w:val="a0"/>
    <w:link w:val="ab"/>
    <w:uiPriority w:val="99"/>
    <w:semiHidden/>
    <w:qFormat/>
    <w:rPr>
      <w:rFonts w:ascii="Calibri" w:eastAsia="仿宋" w:hAnsi="Calibri" w:cs="Times New Roman"/>
      <w:sz w:val="18"/>
      <w:szCs w:val="18"/>
    </w:rPr>
  </w:style>
  <w:style w:type="paragraph" w:customStyle="1" w:styleId="xl63">
    <w:name w:val="xl6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eastAsia="宋体" w:hAnsi="宋体" w:cs="宋体"/>
      <w:kern w:val="0"/>
      <w:sz w:val="20"/>
    </w:rPr>
  </w:style>
  <w:style w:type="paragraph" w:customStyle="1" w:styleId="xl64">
    <w:name w:val="xl64"/>
    <w:basedOn w:val="a"/>
    <w:qFormat/>
    <w:pPr>
      <w:widowControl/>
      <w:spacing w:before="100" w:beforeAutospacing="1" w:after="100" w:afterAutospacing="1" w:line="240" w:lineRule="auto"/>
      <w:ind w:firstLineChars="0" w:firstLine="0"/>
      <w:jc w:val="center"/>
    </w:pPr>
    <w:rPr>
      <w:rFonts w:ascii="宋体" w:eastAsia="宋体" w:hAnsi="宋体" w:cs="宋体"/>
      <w:kern w:val="0"/>
      <w:sz w:val="20"/>
    </w:rPr>
  </w:style>
  <w:style w:type="paragraph" w:customStyle="1" w:styleId="xl70">
    <w:name w:val="xl7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pPr>
    <w:rPr>
      <w:rFonts w:ascii="宋体" w:eastAsia="宋体" w:hAnsi="宋体" w:cs="宋体"/>
      <w:kern w:val="0"/>
      <w:sz w:val="20"/>
    </w:rPr>
  </w:style>
  <w:style w:type="paragraph" w:customStyle="1" w:styleId="xl71">
    <w:name w:val="xl7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pPr>
    <w:rPr>
      <w:rFonts w:ascii="宋体" w:eastAsia="宋体" w:hAnsi="宋体" w:cs="宋体"/>
      <w:kern w:val="0"/>
      <w:sz w:val="20"/>
    </w:rPr>
  </w:style>
  <w:style w:type="paragraph" w:customStyle="1" w:styleId="xl72">
    <w:name w:val="xl7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pPr>
    <w:rPr>
      <w:rFonts w:ascii="宋体" w:eastAsia="宋体" w:hAnsi="宋体" w:cs="宋体"/>
      <w:kern w:val="0"/>
      <w:sz w:val="20"/>
    </w:rPr>
  </w:style>
  <w:style w:type="paragraph" w:customStyle="1" w:styleId="xl73">
    <w:name w:val="xl7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pPr>
    <w:rPr>
      <w:rFonts w:ascii="宋体" w:eastAsia="宋体" w:hAnsi="宋体" w:cs="宋体"/>
      <w:kern w:val="0"/>
      <w:sz w:val="20"/>
    </w:rPr>
  </w:style>
  <w:style w:type="paragraph" w:customStyle="1" w:styleId="xl74">
    <w:name w:val="xl7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pPr>
    <w:rPr>
      <w:rFonts w:ascii="宋体" w:eastAsia="宋体" w:hAnsi="宋体" w:cs="宋体"/>
      <w:kern w:val="0"/>
      <w:sz w:val="20"/>
    </w:rPr>
  </w:style>
  <w:style w:type="paragraph" w:customStyle="1" w:styleId="xl75">
    <w:name w:val="xl7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eastAsia="宋体" w:hAnsi="宋体" w:cs="宋体"/>
      <w:kern w:val="0"/>
      <w:sz w:val="20"/>
    </w:rPr>
  </w:style>
  <w:style w:type="paragraph" w:customStyle="1" w:styleId="xl76">
    <w:name w:val="xl7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eastAsia="宋体" w:hAnsi="宋体" w:cs="宋体"/>
      <w:kern w:val="0"/>
      <w:sz w:val="20"/>
    </w:rPr>
  </w:style>
  <w:style w:type="paragraph" w:customStyle="1" w:styleId="xl77">
    <w:name w:val="xl7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eastAsia="宋体" w:hAnsi="宋体" w:cs="宋体"/>
      <w:kern w:val="0"/>
      <w:sz w:val="20"/>
    </w:rPr>
  </w:style>
  <w:style w:type="paragraph" w:customStyle="1" w:styleId="xl78">
    <w:name w:val="xl7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eastAsia="宋体" w:hAnsi="宋体" w:cs="宋体"/>
      <w:kern w:val="0"/>
      <w:sz w:val="20"/>
    </w:rPr>
  </w:style>
  <w:style w:type="paragraph" w:customStyle="1" w:styleId="xl79">
    <w:name w:val="xl7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pPr>
    <w:rPr>
      <w:rFonts w:ascii="宋体" w:eastAsia="宋体" w:hAnsi="宋体" w:cs="宋体"/>
      <w:kern w:val="0"/>
      <w:sz w:val="20"/>
    </w:rPr>
  </w:style>
  <w:style w:type="paragraph" w:customStyle="1" w:styleId="xl80">
    <w:name w:val="xl8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pPr>
    <w:rPr>
      <w:rFonts w:ascii="宋体" w:eastAsia="宋体" w:hAnsi="宋体" w:cs="宋体"/>
      <w:kern w:val="0"/>
      <w:sz w:val="20"/>
    </w:rPr>
  </w:style>
  <w:style w:type="paragraph" w:customStyle="1" w:styleId="xl81">
    <w:name w:val="xl8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pPr>
    <w:rPr>
      <w:rFonts w:ascii="宋体" w:eastAsia="宋体" w:hAnsi="宋体" w:cs="宋体"/>
      <w:kern w:val="0"/>
      <w:sz w:val="20"/>
    </w:rPr>
  </w:style>
  <w:style w:type="paragraph" w:customStyle="1" w:styleId="xl82">
    <w:name w:val="xl8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pPr>
    <w:rPr>
      <w:rFonts w:ascii="宋体" w:eastAsia="宋体" w:hAnsi="宋体" w:cs="宋体"/>
      <w:kern w:val="0"/>
      <w:sz w:val="20"/>
    </w:rPr>
  </w:style>
  <w:style w:type="paragraph" w:customStyle="1" w:styleId="p0">
    <w:name w:val="p0"/>
    <w:basedOn w:val="a"/>
    <w:qFormat/>
    <w:pPr>
      <w:widowControl/>
      <w:spacing w:line="240" w:lineRule="auto"/>
      <w:ind w:firstLineChars="0" w:firstLine="0"/>
      <w:jc w:val="both"/>
    </w:pPr>
    <w:rPr>
      <w:rFonts w:ascii="Times New Roman" w:eastAsia="宋体" w:hAnsi="Times New Roman"/>
      <w:kern w:val="0"/>
      <w:sz w:val="21"/>
      <w:szCs w:val="21"/>
    </w:rPr>
  </w:style>
  <w:style w:type="character" w:customStyle="1" w:styleId="3Char">
    <w:name w:val="标题 3 Char"/>
    <w:basedOn w:val="a0"/>
    <w:link w:val="3"/>
    <w:qFormat/>
    <w:rPr>
      <w:rFonts w:ascii="Futura Bk" w:eastAsia="宋体" w:hAnsi="Futura Bk" w:cs="Futura Bk"/>
      <w:kern w:val="0"/>
      <w:sz w:val="24"/>
      <w:szCs w:val="24"/>
    </w:rPr>
  </w:style>
  <w:style w:type="character" w:customStyle="1" w:styleId="Char">
    <w:name w:val="文档结构图 Char"/>
    <w:basedOn w:val="a0"/>
    <w:link w:val="a5"/>
    <w:qFormat/>
    <w:rPr>
      <w:rFonts w:ascii="Times New Roman" w:eastAsia="宋体" w:hAnsi="Times New Roman" w:cs="Times New Roman"/>
      <w:szCs w:val="24"/>
      <w:shd w:val="clear" w:color="auto" w:fill="000080"/>
    </w:rPr>
  </w:style>
  <w:style w:type="character" w:customStyle="1" w:styleId="Char1">
    <w:name w:val="正文文本 Char"/>
    <w:basedOn w:val="a0"/>
    <w:link w:val="a7"/>
    <w:qFormat/>
    <w:rPr>
      <w:rFonts w:ascii="Times New Roman" w:eastAsia="宋体" w:hAnsi="Times New Roman" w:cs="Times New Roman"/>
      <w:szCs w:val="24"/>
    </w:rPr>
  </w:style>
  <w:style w:type="character" w:customStyle="1" w:styleId="Char3">
    <w:name w:val="日期 Char"/>
    <w:basedOn w:val="a0"/>
    <w:link w:val="aa"/>
    <w:qFormat/>
    <w:rPr>
      <w:rFonts w:ascii="Times New Roman" w:eastAsia="宋体" w:hAnsi="Times New Roman" w:cs="Times New Roman"/>
      <w:szCs w:val="24"/>
    </w:rPr>
  </w:style>
  <w:style w:type="character" w:customStyle="1" w:styleId="2Char0">
    <w:name w:val="正文文本缩进 2 Char"/>
    <w:basedOn w:val="a0"/>
    <w:link w:val="21"/>
    <w:qFormat/>
    <w:rPr>
      <w:rFonts w:ascii="宋体" w:eastAsia="宋体" w:hAnsi="Times New Roman" w:cs="Times New Roman"/>
      <w:sz w:val="24"/>
      <w:szCs w:val="24"/>
    </w:rPr>
  </w:style>
  <w:style w:type="character" w:customStyle="1" w:styleId="font101">
    <w:name w:val="font101"/>
    <w:qFormat/>
    <w:rPr>
      <w:rFonts w:ascii="Arial" w:hAnsi="Arial" w:cs="Arial" w:hint="default"/>
      <w:color w:val="000000"/>
      <w:kern w:val="0"/>
      <w:sz w:val="22"/>
      <w:szCs w:val="22"/>
      <w:u w:val="none"/>
    </w:rPr>
  </w:style>
  <w:style w:type="character" w:customStyle="1" w:styleId="font21">
    <w:name w:val="font21"/>
    <w:qFormat/>
    <w:rPr>
      <w:rFonts w:ascii="宋体" w:eastAsia="宋体" w:hAnsi="宋体" w:cs="宋体" w:hint="eastAsia"/>
      <w:b/>
      <w:color w:val="000000"/>
      <w:kern w:val="0"/>
      <w:sz w:val="32"/>
      <w:szCs w:val="32"/>
      <w:u w:val="none"/>
    </w:rPr>
  </w:style>
  <w:style w:type="character" w:customStyle="1" w:styleId="font81">
    <w:name w:val="font81"/>
    <w:qFormat/>
    <w:rPr>
      <w:rFonts w:ascii="宋体" w:eastAsia="宋体" w:hAnsi="宋体" w:cs="宋体" w:hint="eastAsia"/>
      <w:b/>
      <w:color w:val="000000"/>
      <w:kern w:val="0"/>
      <w:sz w:val="22"/>
      <w:szCs w:val="22"/>
      <w:u w:val="none"/>
    </w:rPr>
  </w:style>
  <w:style w:type="character" w:customStyle="1" w:styleId="NormalCharacter">
    <w:name w:val="NormalCharacter"/>
    <w:link w:val="UserStyle0"/>
    <w:qFormat/>
    <w:rPr>
      <w:rFonts w:ascii="宋体" w:hAnsi="宋体"/>
      <w:sz w:val="24"/>
      <w:szCs w:val="24"/>
    </w:rPr>
  </w:style>
  <w:style w:type="paragraph" w:customStyle="1" w:styleId="UserStyle0">
    <w:name w:val="UserStyle_0"/>
    <w:basedOn w:val="a"/>
    <w:link w:val="NormalCharacter"/>
    <w:qFormat/>
    <w:pPr>
      <w:tabs>
        <w:tab w:val="center" w:pos="360"/>
      </w:tabs>
      <w:ind w:firstLineChars="0" w:firstLine="0"/>
      <w:jc w:val="both"/>
    </w:pPr>
    <w:rPr>
      <w:rFonts w:ascii="宋体" w:eastAsiaTheme="minorEastAsia" w:hAnsi="宋体" w:cstheme="minorBidi"/>
      <w:szCs w:val="24"/>
    </w:rPr>
  </w:style>
  <w:style w:type="character" w:customStyle="1" w:styleId="fontstyle01">
    <w:name w:val="fontstyle01"/>
    <w:qFormat/>
    <w:rPr>
      <w:rFonts w:ascii="宋体" w:eastAsia="宋体" w:hAnsi="宋体" w:hint="eastAsia"/>
      <w:color w:val="000000"/>
      <w:kern w:val="0"/>
      <w:sz w:val="22"/>
      <w:szCs w:val="22"/>
    </w:rPr>
  </w:style>
  <w:style w:type="character" w:customStyle="1" w:styleId="font51">
    <w:name w:val="font51"/>
    <w:qFormat/>
    <w:rPr>
      <w:rFonts w:ascii="Arial" w:hAnsi="Arial" w:cs="Arial" w:hint="default"/>
      <w:color w:val="000000"/>
      <w:kern w:val="0"/>
      <w:sz w:val="22"/>
      <w:szCs w:val="22"/>
      <w:u w:val="none"/>
    </w:rPr>
  </w:style>
  <w:style w:type="character" w:customStyle="1" w:styleId="font41">
    <w:name w:val="font41"/>
    <w:qFormat/>
    <w:rPr>
      <w:rFonts w:ascii="宋体" w:eastAsia="宋体" w:hAnsi="宋体" w:cs="宋体" w:hint="eastAsia"/>
      <w:color w:val="000000"/>
      <w:kern w:val="0"/>
      <w:sz w:val="22"/>
      <w:szCs w:val="22"/>
      <w:u w:val="none"/>
    </w:rPr>
  </w:style>
  <w:style w:type="character" w:customStyle="1" w:styleId="font31">
    <w:name w:val="font31"/>
    <w:uiPriority w:val="99"/>
    <w:qFormat/>
    <w:rPr>
      <w:rFonts w:ascii="Arial Unicode MS" w:hAnsi="Arial Unicode MS" w:cs="Arial Unicode MS"/>
      <w:color w:val="000000"/>
      <w:kern w:val="0"/>
      <w:sz w:val="20"/>
      <w:szCs w:val="20"/>
      <w:u w:val="none"/>
    </w:rPr>
  </w:style>
  <w:style w:type="character" w:customStyle="1" w:styleId="font112">
    <w:name w:val="font112"/>
    <w:qFormat/>
    <w:rPr>
      <w:rFonts w:ascii="宋体" w:eastAsia="宋体" w:hAnsi="宋体" w:cs="宋体" w:hint="eastAsia"/>
      <w:color w:val="000000"/>
      <w:kern w:val="0"/>
      <w:sz w:val="22"/>
      <w:szCs w:val="22"/>
      <w:u w:val="none"/>
    </w:rPr>
  </w:style>
  <w:style w:type="character" w:customStyle="1" w:styleId="font71">
    <w:name w:val="font71"/>
    <w:qFormat/>
    <w:rPr>
      <w:rFonts w:ascii="宋体" w:eastAsia="宋体" w:hAnsi="宋体" w:cs="宋体" w:hint="eastAsia"/>
      <w:color w:val="000000"/>
      <w:kern w:val="0"/>
      <w:sz w:val="24"/>
      <w:szCs w:val="24"/>
      <w:u w:val="none"/>
    </w:rPr>
  </w:style>
  <w:style w:type="character" w:customStyle="1" w:styleId="af7">
    <w:name w:val="样式 仿宋"/>
    <w:qFormat/>
    <w:rPr>
      <w:rFonts w:ascii="仿宋" w:eastAsia="仿宋" w:hAnsi="仿宋"/>
      <w:kern w:val="1"/>
    </w:rPr>
  </w:style>
  <w:style w:type="character" w:customStyle="1" w:styleId="font01">
    <w:name w:val="font01"/>
    <w:qFormat/>
    <w:rPr>
      <w:rFonts w:ascii="宋体" w:eastAsia="宋体" w:hAnsi="宋体" w:cs="宋体" w:hint="eastAsia"/>
      <w:color w:val="FF0000"/>
      <w:kern w:val="0"/>
      <w:sz w:val="22"/>
      <w:szCs w:val="22"/>
      <w:u w:val="none"/>
    </w:rPr>
  </w:style>
  <w:style w:type="character" w:customStyle="1" w:styleId="24">
    <w:name w:val="标题 2 字符"/>
    <w:qFormat/>
    <w:rPr>
      <w:rFonts w:ascii="Arial" w:eastAsia="黑体" w:hAnsi="Arial"/>
      <w:b/>
      <w:sz w:val="32"/>
    </w:rPr>
  </w:style>
  <w:style w:type="character" w:customStyle="1" w:styleId="font91">
    <w:name w:val="font91"/>
    <w:qFormat/>
    <w:rPr>
      <w:rFonts w:ascii="宋体" w:eastAsia="宋体" w:hAnsi="宋体" w:cs="宋体" w:hint="eastAsia"/>
      <w:b/>
      <w:color w:val="000000"/>
      <w:kern w:val="0"/>
      <w:sz w:val="22"/>
      <w:szCs w:val="22"/>
      <w:u w:val="none"/>
    </w:rPr>
  </w:style>
  <w:style w:type="character" w:customStyle="1" w:styleId="font11">
    <w:name w:val="font11"/>
    <w:qFormat/>
    <w:rPr>
      <w:rFonts w:ascii="宋体" w:eastAsia="宋体" w:hAnsi="宋体" w:cs="宋体" w:hint="eastAsia"/>
      <w:color w:val="000000"/>
      <w:sz w:val="22"/>
      <w:szCs w:val="22"/>
      <w:u w:val="none"/>
    </w:rPr>
  </w:style>
  <w:style w:type="paragraph" w:customStyle="1" w:styleId="25">
    <w:name w:val="样式 首行缩进:  2 字符"/>
    <w:basedOn w:val="a"/>
    <w:qFormat/>
    <w:pPr>
      <w:ind w:firstLine="560"/>
      <w:jc w:val="both"/>
    </w:pPr>
    <w:rPr>
      <w:rFonts w:ascii="Times New Roman" w:eastAsia="仿宋_GB2312" w:hAnsi="Times New Roman"/>
      <w:szCs w:val="24"/>
    </w:rPr>
  </w:style>
  <w:style w:type="paragraph" w:customStyle="1" w:styleId="ListParagraph1">
    <w:name w:val="List Paragraph1"/>
    <w:basedOn w:val="a"/>
    <w:uiPriority w:val="34"/>
    <w:qFormat/>
    <w:pPr>
      <w:spacing w:line="240" w:lineRule="auto"/>
      <w:ind w:firstLine="420"/>
      <w:jc w:val="both"/>
    </w:pPr>
    <w:rPr>
      <w:rFonts w:ascii="Times New Roman" w:eastAsia="宋体" w:hAnsi="Times New Roman"/>
      <w:sz w:val="21"/>
      <w:szCs w:val="24"/>
    </w:rPr>
  </w:style>
  <w:style w:type="paragraph" w:customStyle="1" w:styleId="Style1">
    <w:name w:val="_Style 1"/>
    <w:basedOn w:val="a"/>
    <w:qFormat/>
    <w:pPr>
      <w:spacing w:line="240" w:lineRule="auto"/>
      <w:ind w:firstLine="420"/>
      <w:jc w:val="both"/>
    </w:pPr>
    <w:rPr>
      <w:rFonts w:eastAsia="宋体"/>
      <w:sz w:val="21"/>
      <w:szCs w:val="24"/>
    </w:rPr>
  </w:style>
  <w:style w:type="paragraph" w:customStyle="1" w:styleId="11">
    <w:name w:val="列出段落1"/>
    <w:basedOn w:val="a"/>
    <w:uiPriority w:val="34"/>
    <w:qFormat/>
    <w:pPr>
      <w:spacing w:line="240" w:lineRule="auto"/>
      <w:ind w:firstLine="420"/>
      <w:jc w:val="both"/>
    </w:pPr>
    <w:rPr>
      <w:rFonts w:ascii="Times New Roman" w:eastAsia="宋体" w:hAnsi="Times New Roman"/>
      <w:sz w:val="21"/>
      <w:szCs w:val="24"/>
    </w:rPr>
  </w:style>
  <w:style w:type="paragraph" w:customStyle="1" w:styleId="Style2">
    <w:name w:val="_Style 2"/>
    <w:basedOn w:val="a"/>
    <w:qFormat/>
    <w:pPr>
      <w:spacing w:line="240" w:lineRule="auto"/>
      <w:ind w:firstLine="420"/>
      <w:jc w:val="both"/>
    </w:pPr>
    <w:rPr>
      <w:rFonts w:ascii="Times New Roman" w:eastAsia="宋体" w:hAnsi="Times New Roman"/>
      <w:sz w:val="21"/>
      <w:szCs w:val="24"/>
    </w:rPr>
  </w:style>
  <w:style w:type="paragraph" w:customStyle="1" w:styleId="ListParagraphdd647192-a0c9-4a81-8324-f56e30aaad75">
    <w:name w:val="&quot;List Paragraph_dd647192-a0c9-4a81-8324-f56e30aaad75&quot;"/>
    <w:basedOn w:val="a"/>
    <w:qFormat/>
    <w:pPr>
      <w:spacing w:line="240" w:lineRule="auto"/>
      <w:ind w:firstLine="420"/>
      <w:jc w:val="both"/>
    </w:pPr>
    <w:rPr>
      <w:rFonts w:ascii="Times New Roman" w:eastAsia="宋体" w:hAnsi="Times New Roman" w:hint="eastAsia"/>
      <w:sz w:val="21"/>
      <w:szCs w:val="24"/>
    </w:rPr>
  </w:style>
  <w:style w:type="paragraph" w:customStyle="1" w:styleId="WPSOffice1">
    <w:name w:val="WPSOffice手动目录 1"/>
    <w:qFormat/>
    <w:rPr>
      <w:rFonts w:ascii="Times New Roman" w:eastAsia="宋体" w:hAnsi="Times New Roman" w:cs="Times New Roman"/>
    </w:rPr>
  </w:style>
  <w:style w:type="paragraph" w:customStyle="1" w:styleId="Normal7">
    <w:name w:val="Normal_7"/>
    <w:qFormat/>
    <w:pPr>
      <w:spacing w:before="120" w:after="240"/>
      <w:jc w:val="both"/>
    </w:pPr>
    <w:rPr>
      <w:rFonts w:ascii="Times New Roman" w:eastAsia="Calibri" w:hAnsi="Times New Roman" w:cs="Times New Roman"/>
      <w:sz w:val="22"/>
      <w:szCs w:val="22"/>
      <w:lang w:val="ru-RU" w:eastAsia="en-US"/>
    </w:rPr>
  </w:style>
  <w:style w:type="paragraph" w:customStyle="1" w:styleId="Normal2">
    <w:name w:val="Normal_2"/>
    <w:qFormat/>
    <w:pPr>
      <w:spacing w:before="120" w:after="240"/>
      <w:jc w:val="both"/>
    </w:pPr>
    <w:rPr>
      <w:rFonts w:ascii="Times New Roman" w:eastAsia="Calibri" w:hAnsi="Times New Roman" w:cs="Times New Roman"/>
      <w:sz w:val="22"/>
      <w:szCs w:val="22"/>
      <w:lang w:val="ru-RU" w:eastAsia="en-US"/>
    </w:rPr>
  </w:style>
  <w:style w:type="paragraph" w:customStyle="1" w:styleId="26">
    <w:name w:val="列出段落2"/>
    <w:basedOn w:val="a"/>
    <w:next w:val="a3"/>
    <w:uiPriority w:val="99"/>
    <w:qFormat/>
    <w:pPr>
      <w:spacing w:line="240" w:lineRule="auto"/>
      <w:ind w:firstLine="420"/>
      <w:jc w:val="both"/>
    </w:pPr>
    <w:rPr>
      <w:rFonts w:ascii="Times New Roman" w:eastAsia="宋体" w:hAnsi="Times New Roman"/>
      <w:sz w:val="21"/>
      <w:szCs w:val="24"/>
    </w:rPr>
  </w:style>
  <w:style w:type="paragraph" w:customStyle="1" w:styleId="Char1CharCharCharCharCharCharCharCharChar">
    <w:name w:val="Char1 Char Char Char Char Char Char Char Char Char"/>
    <w:basedOn w:val="a5"/>
    <w:qFormat/>
    <w:rPr>
      <w:kern w:val="0"/>
      <w:sz w:val="20"/>
      <w:szCs w:val="20"/>
    </w:rPr>
  </w:style>
  <w:style w:type="paragraph" w:customStyle="1" w:styleId="af8">
    <w:name w:val="文件正文"/>
    <w:basedOn w:val="a"/>
    <w:qFormat/>
    <w:pPr>
      <w:spacing w:line="440" w:lineRule="exact"/>
      <w:ind w:firstLineChars="0" w:firstLine="420"/>
    </w:pPr>
    <w:rPr>
      <w:rFonts w:ascii="Times New Roman" w:eastAsia="宋体" w:hAnsi="Times New Roman"/>
      <w:sz w:val="21"/>
      <w:szCs w:val="24"/>
    </w:rPr>
  </w:style>
  <w:style w:type="paragraph" w:customStyle="1" w:styleId="Normal15">
    <w:name w:val="Normal_15"/>
    <w:uiPriority w:val="99"/>
    <w:qFormat/>
    <w:pPr>
      <w:spacing w:before="120" w:after="240"/>
      <w:jc w:val="both"/>
    </w:pPr>
    <w:rPr>
      <w:rFonts w:ascii="Times New Roman" w:eastAsia="微软雅黑" w:hAnsi="Times New Roman" w:cs="Calibri"/>
      <w:sz w:val="22"/>
      <w:szCs w:val="22"/>
      <w:lang w:val="ru-RU" w:eastAsia="en-US"/>
    </w:rPr>
  </w:style>
  <w:style w:type="paragraph" w:customStyle="1" w:styleId="af9">
    <w:name w:val="首行缩进"/>
    <w:basedOn w:val="a"/>
    <w:qFormat/>
    <w:pPr>
      <w:ind w:firstLineChars="0" w:firstLine="480"/>
      <w:jc w:val="both"/>
    </w:pPr>
    <w:rPr>
      <w:rFonts w:ascii="宋体" w:eastAsia="宋体" w:hAnsi="宋体" w:hint="eastAsia"/>
      <w:color w:val="000000"/>
      <w:kern w:val="0"/>
      <w:szCs w:val="24"/>
    </w:r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character" w:customStyle="1" w:styleId="hover62">
    <w:name w:val="hover62"/>
    <w:qFormat/>
    <w:rPr>
      <w:color w:val="3C88FF"/>
    </w:rPr>
  </w:style>
  <w:style w:type="character" w:customStyle="1" w:styleId="hover63">
    <w:name w:val="hover63"/>
    <w:qFormat/>
    <w:rPr>
      <w:u w:val="single"/>
    </w:rPr>
  </w:style>
  <w:style w:type="character" w:customStyle="1" w:styleId="hover64">
    <w:name w:val="hover64"/>
    <w:qFormat/>
  </w:style>
  <w:style w:type="character" w:customStyle="1" w:styleId="hover65">
    <w:name w:val="hover65"/>
    <w:qFormat/>
    <w:rPr>
      <w:u w:val="single"/>
    </w:rPr>
  </w:style>
  <w:style w:type="character" w:customStyle="1" w:styleId="hover66">
    <w:name w:val="hover66"/>
    <w:qFormat/>
    <w:rPr>
      <w:u w:val="none"/>
    </w:rPr>
  </w:style>
  <w:style w:type="character" w:customStyle="1" w:styleId="hover67">
    <w:name w:val="hover67"/>
    <w:qFormat/>
    <w:rPr>
      <w:u w:val="none"/>
    </w:rPr>
  </w:style>
  <w:style w:type="character" w:customStyle="1" w:styleId="hover68">
    <w:name w:val="hover68"/>
    <w:qFormat/>
    <w:rPr>
      <w:shd w:val="clear" w:color="auto" w:fill="F6F6F6"/>
    </w:rPr>
  </w:style>
  <w:style w:type="character" w:customStyle="1" w:styleId="hover69">
    <w:name w:val="hover69"/>
    <w:qFormat/>
    <w:rPr>
      <w:color w:val="1632EF"/>
      <w:u w:val="single"/>
    </w:rPr>
  </w:style>
  <w:style w:type="character" w:customStyle="1" w:styleId="hover70">
    <w:name w:val="hover70"/>
    <w:qFormat/>
    <w:rPr>
      <w:color w:val="1632EF"/>
      <w:u w:val="single"/>
    </w:rPr>
  </w:style>
  <w:style w:type="character" w:customStyle="1" w:styleId="hover71">
    <w:name w:val="hover71"/>
    <w:qFormat/>
    <w:rPr>
      <w:color w:val="3C88FF"/>
    </w:rPr>
  </w:style>
  <w:style w:type="character" w:customStyle="1" w:styleId="hover72">
    <w:name w:val="hover72"/>
    <w:qFormat/>
    <w:rPr>
      <w:color w:val="3C88FF"/>
    </w:rPr>
  </w:style>
  <w:style w:type="character" w:customStyle="1" w:styleId="hover73">
    <w:name w:val="hover73"/>
    <w:qFormat/>
    <w:rPr>
      <w:color w:val="3D91FF"/>
    </w:rPr>
  </w:style>
  <w:style w:type="character" w:customStyle="1" w:styleId="hover74">
    <w:name w:val="hover74"/>
    <w:qFormat/>
    <w:rPr>
      <w:u w:val="single"/>
    </w:rPr>
  </w:style>
  <w:style w:type="character" w:customStyle="1" w:styleId="hover75">
    <w:name w:val="hover75"/>
    <w:qFormat/>
    <w:rPr>
      <w:color w:val="3D91FF"/>
    </w:rPr>
  </w:style>
  <w:style w:type="character" w:customStyle="1" w:styleId="hover76">
    <w:name w:val="hover76"/>
    <w:qFormat/>
    <w:rPr>
      <w:u w:val="single"/>
    </w:rPr>
  </w:style>
  <w:style w:type="character" w:customStyle="1" w:styleId="hover77">
    <w:name w:val="hover77"/>
    <w:qFormat/>
    <w:rPr>
      <w:u w:val="single"/>
    </w:rPr>
  </w:style>
  <w:style w:type="character" w:customStyle="1" w:styleId="hover78">
    <w:name w:val="hover78"/>
    <w:qFormat/>
    <w:rPr>
      <w:u w:val="none"/>
    </w:rPr>
  </w:style>
  <w:style w:type="character" w:customStyle="1" w:styleId="nth-of-type1">
    <w:name w:val="nth-of-type(1)"/>
    <w:qFormat/>
  </w:style>
  <w:style w:type="character" w:customStyle="1" w:styleId="nth-of-type11">
    <w:name w:val="nth-of-type(1)1"/>
    <w:qFormat/>
  </w:style>
  <w:style w:type="character" w:customStyle="1" w:styleId="nth-of-type12">
    <w:name w:val="nth-of-type(1)2"/>
    <w:qFormat/>
  </w:style>
  <w:style w:type="character" w:customStyle="1" w:styleId="nth-of-type13">
    <w:name w:val="nth-of-type(1)3"/>
    <w:qFormat/>
    <w:rPr>
      <w:color w:val="FFFFFF"/>
    </w:rPr>
  </w:style>
  <w:style w:type="character" w:customStyle="1" w:styleId="nth-of-type14">
    <w:name w:val="nth-of-type(1)4"/>
    <w:qFormat/>
  </w:style>
  <w:style w:type="character" w:customStyle="1" w:styleId="nth-of-type15">
    <w:name w:val="nth-of-type(1)5"/>
    <w:qFormat/>
    <w:rPr>
      <w:b/>
      <w:bCs/>
      <w:color w:val="2B74FB"/>
      <w:sz w:val="19"/>
      <w:szCs w:val="19"/>
    </w:rPr>
  </w:style>
  <w:style w:type="character" w:customStyle="1" w:styleId="nth-of-type16">
    <w:name w:val="nth-of-type(1)6"/>
    <w:qFormat/>
    <w:rPr>
      <w:color w:val="0C0C0C"/>
      <w:sz w:val="21"/>
      <w:szCs w:val="21"/>
    </w:rPr>
  </w:style>
  <w:style w:type="character" w:customStyle="1" w:styleId="nth-of-type17">
    <w:name w:val="nth-of-type(1)7"/>
    <w:qFormat/>
  </w:style>
  <w:style w:type="character" w:customStyle="1" w:styleId="nth-of-type18">
    <w:name w:val="nth-of-type(1)8"/>
    <w:qFormat/>
  </w:style>
  <w:style w:type="character" w:customStyle="1" w:styleId="text">
    <w:name w:val="text"/>
    <w:qFormat/>
    <w:rPr>
      <w:color w:val="666666"/>
    </w:rPr>
  </w:style>
  <w:style w:type="character" w:customStyle="1" w:styleId="text1">
    <w:name w:val="text1"/>
    <w:qFormat/>
    <w:rPr>
      <w:color w:val="666666"/>
    </w:rPr>
  </w:style>
  <w:style w:type="character" w:customStyle="1" w:styleId="nth-of-type2">
    <w:name w:val="nth-of-type(2)"/>
    <w:qFormat/>
  </w:style>
  <w:style w:type="character" w:customStyle="1" w:styleId="nth-of-type21">
    <w:name w:val="nth-of-type(2)1"/>
    <w:qFormat/>
    <w:rPr>
      <w:shd w:val="clear" w:color="auto" w:fill="555555"/>
    </w:rPr>
  </w:style>
  <w:style w:type="character" w:customStyle="1" w:styleId="nth-of-type22">
    <w:name w:val="nth-of-type(2)2"/>
    <w:qFormat/>
    <w:rPr>
      <w:b/>
      <w:bCs/>
      <w:color w:val="000000"/>
      <w:sz w:val="19"/>
      <w:szCs w:val="19"/>
    </w:rPr>
  </w:style>
  <w:style w:type="character" w:customStyle="1" w:styleId="nth-of-type23">
    <w:name w:val="nth-of-type(2)3"/>
    <w:qFormat/>
  </w:style>
  <w:style w:type="character" w:customStyle="1" w:styleId="nth-of-type24">
    <w:name w:val="nth-of-type(2)4"/>
    <w:qFormat/>
    <w:rPr>
      <w:shd w:val="clear" w:color="auto" w:fill="D5D9EB"/>
    </w:rPr>
  </w:style>
  <w:style w:type="character" w:customStyle="1" w:styleId="nth-of-type25">
    <w:name w:val="nth-of-type(2)5"/>
    <w:qFormat/>
  </w:style>
  <w:style w:type="character" w:customStyle="1" w:styleId="nth-of-type26">
    <w:name w:val="nth-of-type(2)6"/>
    <w:qFormat/>
    <w:rPr>
      <w:shd w:val="clear" w:color="auto" w:fill="F74A4E"/>
    </w:rPr>
  </w:style>
  <w:style w:type="character" w:customStyle="1" w:styleId="nth-of-type27">
    <w:name w:val="nth-of-type(2)7"/>
    <w:qFormat/>
  </w:style>
  <w:style w:type="character" w:customStyle="1" w:styleId="nth-of-type3">
    <w:name w:val="nth-of-type(3)"/>
    <w:qFormat/>
    <w:rPr>
      <w:color w:val="FFFFFF"/>
    </w:rPr>
  </w:style>
  <w:style w:type="character" w:customStyle="1" w:styleId="nth-of-type31">
    <w:name w:val="nth-of-type(3)1"/>
    <w:qFormat/>
    <w:rPr>
      <w:color w:val="EE5959"/>
    </w:rPr>
  </w:style>
  <w:style w:type="character" w:customStyle="1" w:styleId="nth-of-type32">
    <w:name w:val="nth-of-type(3)2"/>
    <w:qFormat/>
  </w:style>
  <w:style w:type="character" w:customStyle="1" w:styleId="nth-of-type33">
    <w:name w:val="nth-of-type(3)3"/>
    <w:qFormat/>
  </w:style>
  <w:style w:type="character" w:customStyle="1" w:styleId="nth-child4">
    <w:name w:val="nth-child(4)"/>
    <w:qFormat/>
    <w:rPr>
      <w:color w:val="222222"/>
    </w:rPr>
  </w:style>
  <w:style w:type="character" w:customStyle="1" w:styleId="before10">
    <w:name w:val="before10"/>
    <w:qFormat/>
  </w:style>
  <w:style w:type="character" w:customStyle="1" w:styleId="before11">
    <w:name w:val="before11"/>
    <w:qFormat/>
    <w:rPr>
      <w:shd w:val="clear" w:color="auto" w:fill="EEEEEE"/>
    </w:rPr>
  </w:style>
  <w:style w:type="character" w:customStyle="1" w:styleId="nth-child6">
    <w:name w:val="nth-child(6)"/>
    <w:qFormat/>
    <w:rPr>
      <w:color w:val="222222"/>
      <w:sz w:val="19"/>
      <w:szCs w:val="19"/>
    </w:rPr>
  </w:style>
  <w:style w:type="character" w:customStyle="1" w:styleId="nth-child1">
    <w:name w:val="nth-child(1)"/>
    <w:qFormat/>
  </w:style>
  <w:style w:type="character" w:customStyle="1" w:styleId="nth-child11">
    <w:name w:val="nth-child(1)1"/>
    <w:qFormat/>
  </w:style>
  <w:style w:type="character" w:customStyle="1" w:styleId="nth-child12">
    <w:name w:val="nth-child(1)2"/>
    <w:qFormat/>
    <w:rPr>
      <w:color w:val="999999"/>
    </w:rPr>
  </w:style>
  <w:style w:type="character" w:customStyle="1" w:styleId="nth-child13">
    <w:name w:val="nth-child(1)3"/>
    <w:qFormat/>
    <w:rPr>
      <w:color w:val="999999"/>
    </w:rPr>
  </w:style>
  <w:style w:type="character" w:customStyle="1" w:styleId="adalbumlist-btn-841bd">
    <w:name w:val="adalbumlist-btn-841bd"/>
    <w:qFormat/>
    <w:rPr>
      <w:color w:val="FFFFFF"/>
      <w:shd w:val="clear" w:color="auto" w:fill="FF3F3F"/>
    </w:rPr>
  </w:style>
  <w:style w:type="character" w:customStyle="1" w:styleId="index-headcontent-0ccba">
    <w:name w:val="index-headcontent-0ccba"/>
    <w:qFormat/>
    <w:rPr>
      <w:vanish/>
    </w:rPr>
  </w:style>
  <w:style w:type="character" w:customStyle="1" w:styleId="nth-child5">
    <w:name w:val="nth-child(5)"/>
    <w:qFormat/>
    <w:rPr>
      <w:color w:val="666666"/>
    </w:rPr>
  </w:style>
  <w:style w:type="character" w:customStyle="1" w:styleId="index-name-935ff1">
    <w:name w:val="index-name-935ff1"/>
    <w:qFormat/>
    <w:rPr>
      <w:sz w:val="24"/>
      <w:szCs w:val="24"/>
    </w:rPr>
  </w:style>
  <w:style w:type="character" w:customStyle="1" w:styleId="index-select-0a605">
    <w:name w:val="index-select-0a605"/>
    <w:qFormat/>
    <w:rPr>
      <w:color w:val="3088FF"/>
    </w:rPr>
  </w:style>
  <w:style w:type="character" w:customStyle="1" w:styleId="index-select-0a6051">
    <w:name w:val="index-select-0a6051"/>
    <w:qFormat/>
    <w:rPr>
      <w:color w:val="FFFFFF"/>
      <w:shd w:val="clear" w:color="auto" w:fill="3C88FF"/>
    </w:rPr>
  </w:style>
  <w:style w:type="character" w:customStyle="1" w:styleId="nth-child7">
    <w:name w:val="nth-child(7)"/>
    <w:qFormat/>
    <w:rPr>
      <w:color w:val="666666"/>
    </w:rPr>
  </w:style>
  <w:style w:type="character" w:customStyle="1" w:styleId="first-child">
    <w:name w:val="first-child"/>
    <w:qFormat/>
    <w:rPr>
      <w:color w:val="FFA800"/>
    </w:rPr>
  </w:style>
  <w:style w:type="character" w:customStyle="1" w:styleId="nth-child3">
    <w:name w:val="nth-child(3)"/>
    <w:qFormat/>
    <w:rPr>
      <w:color w:val="000000"/>
    </w:rPr>
  </w:style>
  <w:style w:type="character" w:customStyle="1" w:styleId="nth-child31">
    <w:name w:val="nth-child(3)1"/>
    <w:qFormat/>
    <w:rPr>
      <w:color w:val="222222"/>
    </w:rPr>
  </w:style>
  <w:style w:type="character" w:customStyle="1" w:styleId="adalbumlist-albumadstip-3c9b7">
    <w:name w:val="adalbumlist-album_ads_tip-3c9b7"/>
    <w:qFormat/>
    <w:rPr>
      <w:color w:val="FFFFFF"/>
    </w:rPr>
  </w:style>
  <w:style w:type="character" w:customStyle="1" w:styleId="back">
    <w:name w:val="back"/>
    <w:qFormat/>
    <w:rPr>
      <w:shd w:val="clear" w:color="auto" w:fill="111111"/>
    </w:rPr>
  </w:style>
  <w:style w:type="character" w:customStyle="1" w:styleId="back1">
    <w:name w:val="back1"/>
    <w:qFormat/>
    <w:rPr>
      <w:shd w:val="clear" w:color="auto" w:fill="111111"/>
    </w:rPr>
  </w:style>
  <w:style w:type="character" w:customStyle="1" w:styleId="after4">
    <w:name w:val="after4"/>
    <w:qFormat/>
  </w:style>
  <w:style w:type="character" w:customStyle="1" w:styleId="nth-child2">
    <w:name w:val="nth-child(2)"/>
    <w:qFormat/>
  </w:style>
  <w:style w:type="character" w:customStyle="1" w:styleId="nth-child21">
    <w:name w:val="nth-child(2)1"/>
    <w:qFormat/>
  </w:style>
  <w:style w:type="character" w:customStyle="1" w:styleId="hover">
    <w:name w:val="hover"/>
    <w:qFormat/>
    <w:rPr>
      <w:color w:val="3C88FF"/>
    </w:rPr>
  </w:style>
  <w:style w:type="character" w:customStyle="1" w:styleId="hover1">
    <w:name w:val="hover1"/>
    <w:qFormat/>
    <w:rPr>
      <w:color w:val="3C88FF"/>
    </w:rPr>
  </w:style>
  <w:style w:type="character" w:customStyle="1" w:styleId="hover2">
    <w:name w:val="hover2"/>
    <w:qFormat/>
    <w:rPr>
      <w:color w:val="3C88FF"/>
    </w:rPr>
  </w:style>
  <w:style w:type="character" w:customStyle="1" w:styleId="hover3">
    <w:name w:val="hover3"/>
    <w:qFormat/>
  </w:style>
  <w:style w:type="character" w:customStyle="1" w:styleId="hover4">
    <w:name w:val="hover4"/>
    <w:qFormat/>
    <w:rPr>
      <w:u w:val="single"/>
    </w:rPr>
  </w:style>
  <w:style w:type="character" w:customStyle="1" w:styleId="hover5">
    <w:name w:val="hover5"/>
    <w:qFormat/>
    <w:rPr>
      <w:u w:val="none"/>
    </w:rPr>
  </w:style>
  <w:style w:type="character" w:customStyle="1" w:styleId="hover6">
    <w:name w:val="hover6"/>
    <w:qFormat/>
    <w:rPr>
      <w:u w:val="single"/>
    </w:rPr>
  </w:style>
  <w:style w:type="character" w:customStyle="1" w:styleId="hover7">
    <w:name w:val="hover7"/>
    <w:qFormat/>
    <w:rPr>
      <w:u w:val="single"/>
    </w:rPr>
  </w:style>
  <w:style w:type="character" w:customStyle="1" w:styleId="hover8">
    <w:name w:val="hover8"/>
    <w:qFormat/>
    <w:rPr>
      <w:shd w:val="clear" w:color="auto" w:fill="F6F6F6"/>
    </w:rPr>
  </w:style>
  <w:style w:type="character" w:customStyle="1" w:styleId="hover9">
    <w:name w:val="hover9"/>
    <w:qFormat/>
    <w:rPr>
      <w:color w:val="1632EF"/>
      <w:u w:val="single"/>
    </w:rPr>
  </w:style>
  <w:style w:type="character" w:customStyle="1" w:styleId="hover10">
    <w:name w:val="hover10"/>
    <w:qFormat/>
    <w:rPr>
      <w:color w:val="1632EF"/>
      <w:u w:val="single"/>
    </w:rPr>
  </w:style>
  <w:style w:type="character" w:customStyle="1" w:styleId="hover11">
    <w:name w:val="hover11"/>
    <w:qFormat/>
    <w:rPr>
      <w:u w:val="single"/>
    </w:rPr>
  </w:style>
  <w:style w:type="character" w:customStyle="1" w:styleId="hover12">
    <w:name w:val="hover12"/>
    <w:qFormat/>
    <w:rPr>
      <w:u w:val="none"/>
    </w:rPr>
  </w:style>
  <w:style w:type="character" w:customStyle="1" w:styleId="hover13">
    <w:name w:val="hover13"/>
    <w:qFormat/>
    <w:rPr>
      <w:color w:val="3D91FF"/>
    </w:rPr>
  </w:style>
  <w:style w:type="character" w:customStyle="1" w:styleId="hover14">
    <w:name w:val="hover14"/>
    <w:qFormat/>
    <w:rPr>
      <w:u w:val="single"/>
    </w:rPr>
  </w:style>
  <w:style w:type="character" w:customStyle="1" w:styleId="hover15">
    <w:name w:val="hover15"/>
    <w:qFormat/>
    <w:rPr>
      <w:color w:val="3D91FF"/>
    </w:rPr>
  </w:style>
  <w:style w:type="character" w:customStyle="1" w:styleId="hover16">
    <w:name w:val="hover16"/>
    <w:qFormat/>
    <w:rPr>
      <w:u w:val="single"/>
    </w:rPr>
  </w:style>
  <w:style w:type="character" w:customStyle="1" w:styleId="hover17">
    <w:name w:val="hover17"/>
    <w:qFormat/>
    <w:rPr>
      <w:u w:val="none"/>
    </w:rPr>
  </w:style>
  <w:style w:type="character" w:customStyle="1" w:styleId="nth-child51">
    <w:name w:val="nth-child(5)1"/>
    <w:qFormat/>
    <w:rPr>
      <w:color w:val="666666"/>
    </w:rPr>
  </w:style>
  <w:style w:type="character" w:customStyle="1" w:styleId="index-name-935ff">
    <w:name w:val="index-name-935ff"/>
    <w:qFormat/>
    <w:rPr>
      <w:sz w:val="24"/>
      <w:szCs w:val="24"/>
    </w:rPr>
  </w:style>
  <w:style w:type="character" w:customStyle="1" w:styleId="after3">
    <w:name w:val="after3"/>
    <w:qFormat/>
  </w:style>
  <w:style w:type="character" w:customStyle="1" w:styleId="nth-child41">
    <w:name w:val="nth-child(4)1"/>
    <w:qFormat/>
    <w:rPr>
      <w:color w:val="222222"/>
    </w:rPr>
  </w:style>
  <w:style w:type="paragraph" w:customStyle="1" w:styleId="Normal8">
    <w:name w:val="Normal_8"/>
    <w:qFormat/>
    <w:pPr>
      <w:spacing w:before="120" w:after="240"/>
      <w:jc w:val="both"/>
    </w:pPr>
    <w:rPr>
      <w:rFonts w:ascii="Calibri" w:eastAsia="Calibri" w:hAnsi="Calibri" w:cs="Times New Roman"/>
      <w:sz w:val="22"/>
      <w:szCs w:val="22"/>
      <w:lang w:val="ru-RU" w:eastAsia="en-US"/>
    </w:rPr>
  </w:style>
  <w:style w:type="character" w:customStyle="1" w:styleId="font61">
    <w:name w:val="font61"/>
    <w:qFormat/>
    <w:rPr>
      <w:rFonts w:ascii="宋体" w:eastAsia="宋体" w:hAnsi="宋体" w:cs="宋体" w:hint="eastAsia"/>
      <w:color w:val="FF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unhideWhenUsed="1" w:qFormat="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qFormat="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uiPriority="0"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ind w:firstLineChars="200" w:firstLine="200"/>
    </w:pPr>
    <w:rPr>
      <w:rFonts w:ascii="Calibri" w:eastAsia="仿宋" w:hAnsi="Calibri" w:cs="Times New Roman"/>
      <w:kern w:val="2"/>
      <w:sz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widowControl/>
      <w:spacing w:line="300" w:lineRule="exact"/>
      <w:ind w:firstLineChars="0" w:firstLine="0"/>
      <w:outlineLvl w:val="2"/>
    </w:pPr>
    <w:rPr>
      <w:rFonts w:ascii="Futura Bk" w:eastAsia="宋体" w:hAnsi="Futura Bk" w:cs="Futura Bk"/>
      <w:kern w:val="0"/>
      <w:szCs w:val="24"/>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spacing w:line="240" w:lineRule="auto"/>
      <w:ind w:leftChars="400" w:left="100" w:hangingChars="200" w:hanging="200"/>
      <w:jc w:val="both"/>
    </w:pPr>
    <w:rPr>
      <w:rFonts w:ascii="Times New Roman" w:eastAsia="宋体" w:hAnsi="Times New Roman"/>
      <w:sz w:val="21"/>
      <w:szCs w:val="24"/>
    </w:rPr>
  </w:style>
  <w:style w:type="paragraph" w:styleId="7">
    <w:name w:val="toc 7"/>
    <w:basedOn w:val="a"/>
    <w:next w:val="a"/>
    <w:qFormat/>
    <w:pPr>
      <w:spacing w:line="240" w:lineRule="auto"/>
      <w:ind w:leftChars="1200" w:left="2520" w:firstLineChars="0" w:firstLine="0"/>
      <w:jc w:val="both"/>
    </w:pPr>
    <w:rPr>
      <w:rFonts w:ascii="Times New Roman" w:eastAsia="宋体" w:hAnsi="Times New Roman"/>
      <w:sz w:val="21"/>
      <w:szCs w:val="24"/>
    </w:rPr>
  </w:style>
  <w:style w:type="paragraph" w:styleId="a3">
    <w:name w:val="Normal Indent"/>
    <w:basedOn w:val="a"/>
    <w:unhideWhenUsed/>
    <w:qFormat/>
    <w:pPr>
      <w:ind w:firstLine="420"/>
    </w:pPr>
  </w:style>
  <w:style w:type="paragraph" w:styleId="a4">
    <w:name w:val="caption"/>
    <w:basedOn w:val="a"/>
    <w:next w:val="a"/>
    <w:qFormat/>
    <w:pPr>
      <w:spacing w:before="152" w:after="160"/>
    </w:pPr>
    <w:rPr>
      <w:rFonts w:ascii="Arial" w:eastAsia="黑体" w:hAnsi="Arial" w:cs="Arial"/>
      <w:sz w:val="20"/>
    </w:rPr>
  </w:style>
  <w:style w:type="paragraph" w:styleId="a5">
    <w:name w:val="Document Map"/>
    <w:basedOn w:val="a"/>
    <w:link w:val="Char"/>
    <w:qFormat/>
    <w:pPr>
      <w:shd w:val="clear" w:color="auto" w:fill="000080"/>
      <w:spacing w:line="240" w:lineRule="auto"/>
      <w:ind w:firstLineChars="0" w:firstLine="0"/>
      <w:jc w:val="both"/>
    </w:pPr>
    <w:rPr>
      <w:rFonts w:ascii="Times New Roman" w:eastAsia="宋体" w:hAnsi="Times New Roman"/>
      <w:sz w:val="21"/>
      <w:szCs w:val="24"/>
    </w:rPr>
  </w:style>
  <w:style w:type="paragraph" w:styleId="a6">
    <w:name w:val="annotation text"/>
    <w:basedOn w:val="a"/>
    <w:link w:val="Char0"/>
    <w:qFormat/>
    <w:pPr>
      <w:spacing w:line="240" w:lineRule="auto"/>
      <w:ind w:firstLineChars="0" w:firstLine="0"/>
    </w:pPr>
    <w:rPr>
      <w:rFonts w:ascii="Times New Roman" w:eastAsiaTheme="minorEastAsia" w:hAnsi="Times New Roman" w:cstheme="minorBidi"/>
      <w:sz w:val="21"/>
      <w:szCs w:val="24"/>
    </w:rPr>
  </w:style>
  <w:style w:type="paragraph" w:styleId="31">
    <w:name w:val="Body Text 3"/>
    <w:basedOn w:val="a"/>
    <w:link w:val="3Char0"/>
    <w:uiPriority w:val="99"/>
    <w:semiHidden/>
    <w:unhideWhenUsed/>
    <w:qFormat/>
    <w:pPr>
      <w:spacing w:after="120"/>
    </w:pPr>
    <w:rPr>
      <w:sz w:val="16"/>
      <w:szCs w:val="16"/>
    </w:rPr>
  </w:style>
  <w:style w:type="paragraph" w:styleId="a7">
    <w:name w:val="Body Text"/>
    <w:basedOn w:val="a"/>
    <w:link w:val="Char1"/>
    <w:qFormat/>
    <w:pPr>
      <w:spacing w:after="120" w:line="240" w:lineRule="auto"/>
      <w:ind w:firstLineChars="0" w:firstLine="0"/>
      <w:jc w:val="both"/>
    </w:pPr>
    <w:rPr>
      <w:rFonts w:ascii="Times New Roman" w:eastAsia="宋体" w:hAnsi="Times New Roman"/>
      <w:sz w:val="21"/>
      <w:szCs w:val="24"/>
    </w:rPr>
  </w:style>
  <w:style w:type="paragraph" w:styleId="a8">
    <w:name w:val="Body Text Indent"/>
    <w:basedOn w:val="a"/>
    <w:link w:val="Char2"/>
    <w:unhideWhenUsed/>
    <w:qFormat/>
    <w:pPr>
      <w:spacing w:after="120"/>
      <w:ind w:leftChars="200" w:left="420"/>
    </w:pPr>
    <w:rPr>
      <w:rFonts w:ascii="Times New Roman" w:eastAsiaTheme="minorEastAsia" w:hAnsi="Times New Roman" w:cstheme="minorBidi"/>
      <w:sz w:val="21"/>
      <w:szCs w:val="22"/>
    </w:rPr>
  </w:style>
  <w:style w:type="paragraph" w:styleId="20">
    <w:name w:val="List 2"/>
    <w:basedOn w:val="a"/>
    <w:qFormat/>
    <w:pPr>
      <w:spacing w:line="240" w:lineRule="auto"/>
      <w:ind w:leftChars="200" w:left="100" w:hangingChars="200" w:hanging="200"/>
      <w:jc w:val="both"/>
    </w:pPr>
    <w:rPr>
      <w:rFonts w:ascii="Times New Roman" w:eastAsia="宋体" w:hAnsi="Times New Roman"/>
      <w:sz w:val="21"/>
      <w:szCs w:val="24"/>
    </w:rPr>
  </w:style>
  <w:style w:type="paragraph" w:styleId="5">
    <w:name w:val="toc 5"/>
    <w:basedOn w:val="a"/>
    <w:next w:val="a"/>
    <w:qFormat/>
    <w:pPr>
      <w:spacing w:line="240" w:lineRule="auto"/>
      <w:ind w:leftChars="800" w:left="1680" w:firstLineChars="0" w:firstLine="0"/>
      <w:jc w:val="both"/>
    </w:pPr>
    <w:rPr>
      <w:rFonts w:ascii="Times New Roman" w:eastAsia="宋体" w:hAnsi="Times New Roman"/>
      <w:sz w:val="21"/>
      <w:szCs w:val="24"/>
    </w:rPr>
  </w:style>
  <w:style w:type="paragraph" w:styleId="32">
    <w:name w:val="toc 3"/>
    <w:basedOn w:val="a"/>
    <w:next w:val="a"/>
    <w:qFormat/>
    <w:pPr>
      <w:spacing w:line="240" w:lineRule="auto"/>
      <w:ind w:leftChars="400" w:left="840" w:firstLineChars="0" w:firstLine="0"/>
      <w:jc w:val="both"/>
    </w:pPr>
    <w:rPr>
      <w:rFonts w:ascii="Times New Roman" w:eastAsia="宋体" w:hAnsi="Times New Roman"/>
      <w:sz w:val="21"/>
      <w:szCs w:val="24"/>
    </w:rPr>
  </w:style>
  <w:style w:type="paragraph" w:styleId="a9">
    <w:name w:val="Plain Text"/>
    <w:basedOn w:val="a"/>
    <w:link w:val="Char10"/>
    <w:qFormat/>
    <w:rPr>
      <w:rFonts w:ascii="宋体" w:eastAsia="宋体" w:hAnsi="Courier New"/>
      <w:sz w:val="21"/>
    </w:rPr>
  </w:style>
  <w:style w:type="paragraph" w:styleId="8">
    <w:name w:val="toc 8"/>
    <w:basedOn w:val="a"/>
    <w:next w:val="a"/>
    <w:qFormat/>
    <w:pPr>
      <w:spacing w:line="240" w:lineRule="auto"/>
      <w:ind w:leftChars="1400" w:left="2940" w:firstLineChars="0" w:firstLine="0"/>
      <w:jc w:val="both"/>
    </w:pPr>
    <w:rPr>
      <w:rFonts w:ascii="Times New Roman" w:eastAsia="宋体" w:hAnsi="Times New Roman"/>
      <w:sz w:val="21"/>
      <w:szCs w:val="24"/>
    </w:rPr>
  </w:style>
  <w:style w:type="paragraph" w:styleId="aa">
    <w:name w:val="Date"/>
    <w:basedOn w:val="a"/>
    <w:next w:val="a"/>
    <w:link w:val="Char3"/>
    <w:qFormat/>
    <w:pPr>
      <w:spacing w:line="240" w:lineRule="auto"/>
      <w:ind w:firstLineChars="0" w:firstLine="0"/>
      <w:jc w:val="both"/>
    </w:pPr>
    <w:rPr>
      <w:rFonts w:ascii="Times New Roman" w:eastAsia="宋体" w:hAnsi="Times New Roman"/>
      <w:sz w:val="21"/>
      <w:szCs w:val="24"/>
    </w:rPr>
  </w:style>
  <w:style w:type="paragraph" w:styleId="21">
    <w:name w:val="Body Text Indent 2"/>
    <w:basedOn w:val="a"/>
    <w:link w:val="2Char0"/>
    <w:qFormat/>
    <w:pPr>
      <w:spacing w:before="120" w:line="460" w:lineRule="exact"/>
      <w:ind w:left="1050" w:firstLineChars="0" w:hanging="20"/>
      <w:jc w:val="both"/>
    </w:pPr>
    <w:rPr>
      <w:rFonts w:ascii="宋体" w:eastAsia="宋体" w:hAnsi="Times New Roman"/>
      <w:szCs w:val="24"/>
    </w:rPr>
  </w:style>
  <w:style w:type="paragraph" w:styleId="ab">
    <w:name w:val="Balloon Text"/>
    <w:basedOn w:val="a"/>
    <w:link w:val="Char4"/>
    <w:uiPriority w:val="99"/>
    <w:semiHidden/>
    <w:unhideWhenUsed/>
    <w:qFormat/>
    <w:pPr>
      <w:spacing w:line="240" w:lineRule="auto"/>
    </w:pPr>
    <w:rPr>
      <w:sz w:val="18"/>
      <w:szCs w:val="18"/>
    </w:rPr>
  </w:style>
  <w:style w:type="paragraph" w:styleId="ac">
    <w:name w:val="footer"/>
    <w:basedOn w:val="a"/>
    <w:link w:val="Char5"/>
    <w:unhideWhenUsed/>
    <w:qFormat/>
    <w:pPr>
      <w:tabs>
        <w:tab w:val="center" w:pos="4153"/>
        <w:tab w:val="right" w:pos="8306"/>
      </w:tabs>
      <w:snapToGrid w:val="0"/>
    </w:pPr>
    <w:rPr>
      <w:sz w:val="18"/>
      <w:szCs w:val="18"/>
    </w:rPr>
  </w:style>
  <w:style w:type="paragraph" w:styleId="ad">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Pr>
      <w:rFonts w:ascii="Times New Roman" w:hAnsi="Times New Roman"/>
    </w:rPr>
  </w:style>
  <w:style w:type="paragraph" w:styleId="40">
    <w:name w:val="toc 4"/>
    <w:basedOn w:val="a"/>
    <w:next w:val="a"/>
    <w:qFormat/>
    <w:pPr>
      <w:spacing w:line="240" w:lineRule="auto"/>
      <w:ind w:leftChars="600" w:left="1260" w:firstLineChars="0" w:firstLine="0"/>
      <w:jc w:val="both"/>
    </w:pPr>
    <w:rPr>
      <w:rFonts w:ascii="Times New Roman" w:eastAsia="宋体" w:hAnsi="Times New Roman"/>
      <w:sz w:val="21"/>
      <w:szCs w:val="24"/>
    </w:rPr>
  </w:style>
  <w:style w:type="paragraph" w:styleId="6">
    <w:name w:val="toc 6"/>
    <w:basedOn w:val="a"/>
    <w:next w:val="a"/>
    <w:qFormat/>
    <w:pPr>
      <w:spacing w:line="240" w:lineRule="auto"/>
      <w:ind w:leftChars="1000" w:left="2100" w:firstLineChars="0" w:firstLine="0"/>
      <w:jc w:val="both"/>
    </w:pPr>
    <w:rPr>
      <w:rFonts w:ascii="Times New Roman" w:eastAsia="宋体" w:hAnsi="Times New Roman"/>
      <w:sz w:val="21"/>
      <w:szCs w:val="24"/>
    </w:rPr>
  </w:style>
  <w:style w:type="paragraph" w:styleId="22">
    <w:name w:val="toc 2"/>
    <w:basedOn w:val="a"/>
    <w:next w:val="a"/>
    <w:uiPriority w:val="39"/>
    <w:unhideWhenUsed/>
    <w:qFormat/>
    <w:pPr>
      <w:ind w:firstLineChars="400" w:firstLine="400"/>
    </w:pPr>
    <w:rPr>
      <w:rFonts w:ascii="Times New Roman" w:hAnsi="Times New Roman"/>
    </w:rPr>
  </w:style>
  <w:style w:type="paragraph" w:styleId="9">
    <w:name w:val="toc 9"/>
    <w:basedOn w:val="a"/>
    <w:next w:val="a"/>
    <w:qFormat/>
    <w:pPr>
      <w:spacing w:line="240" w:lineRule="auto"/>
      <w:ind w:leftChars="1600" w:left="3360" w:firstLineChars="0" w:firstLine="0"/>
      <w:jc w:val="both"/>
    </w:pPr>
    <w:rPr>
      <w:rFonts w:ascii="Times New Roman" w:eastAsia="宋体" w:hAnsi="Times New Roman"/>
      <w:sz w:val="21"/>
      <w:szCs w:val="24"/>
    </w:rPr>
  </w:style>
  <w:style w:type="paragraph" w:styleId="ae">
    <w:name w:val="Normal (Web)"/>
    <w:basedOn w:val="a"/>
    <w:qFormat/>
    <w:pPr>
      <w:widowControl/>
      <w:spacing w:before="100" w:beforeAutospacing="1" w:after="100" w:afterAutospacing="1"/>
    </w:pPr>
    <w:rPr>
      <w:rFonts w:ascii="宋体" w:hAnsi="宋体" w:cs="宋体"/>
      <w:kern w:val="0"/>
      <w:szCs w:val="24"/>
    </w:rPr>
  </w:style>
  <w:style w:type="paragraph" w:styleId="23">
    <w:name w:val="Body Text First Indent 2"/>
    <w:basedOn w:val="a8"/>
    <w:link w:val="2Char1"/>
    <w:unhideWhenUsed/>
    <w:qFormat/>
    <w:pPr>
      <w:ind w:firstLine="420"/>
    </w:pPr>
    <w:rPr>
      <w:rFonts w:ascii="Calibri" w:eastAsia="仿宋" w:hAnsi="Calibri" w:cs="Times New Roman"/>
      <w:sz w:val="24"/>
      <w:szCs w:val="20"/>
    </w:rPr>
  </w:style>
  <w:style w:type="table" w:styleId="af">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Pr>
      <w:b/>
      <w:bCs/>
      <w:kern w:val="0"/>
      <w:sz w:val="20"/>
      <w:szCs w:val="20"/>
    </w:rPr>
  </w:style>
  <w:style w:type="character" w:styleId="af1">
    <w:name w:val="page number"/>
    <w:qFormat/>
  </w:style>
  <w:style w:type="character" w:styleId="af2">
    <w:name w:val="FollowedHyperlink"/>
    <w:basedOn w:val="a0"/>
    <w:unhideWhenUsed/>
    <w:qFormat/>
    <w:rPr>
      <w:color w:val="800080"/>
      <w:u w:val="single"/>
    </w:rPr>
  </w:style>
  <w:style w:type="character" w:styleId="af3">
    <w:name w:val="Emphasis"/>
    <w:qFormat/>
  </w:style>
  <w:style w:type="character" w:styleId="HTML">
    <w:name w:val="HTML Definition"/>
    <w:qFormat/>
  </w:style>
  <w:style w:type="character" w:styleId="HTML0">
    <w:name w:val="HTML Acronym"/>
    <w:qFormat/>
  </w:style>
  <w:style w:type="character" w:styleId="HTML1">
    <w:name w:val="HTML Variable"/>
    <w:qFormat/>
  </w:style>
  <w:style w:type="character" w:styleId="af4">
    <w:name w:val="Hyperlink"/>
    <w:basedOn w:val="a0"/>
    <w:uiPriority w:val="99"/>
    <w:unhideWhenUsed/>
    <w:qFormat/>
    <w:rPr>
      <w:color w:val="0000FF" w:themeColor="hyperlink"/>
      <w:u w:val="single"/>
    </w:rPr>
  </w:style>
  <w:style w:type="character" w:styleId="HTML2">
    <w:name w:val="HTML Code"/>
    <w:qFormat/>
    <w:rPr>
      <w:rFonts w:ascii="Courier New" w:hAnsi="Courier New"/>
      <w:sz w:val="20"/>
    </w:rPr>
  </w:style>
  <w:style w:type="character" w:styleId="HTML3">
    <w:name w:val="HTML Cite"/>
    <w:qFormat/>
  </w:style>
  <w:style w:type="character" w:customStyle="1" w:styleId="1Char">
    <w:name w:val="标题 1 Char"/>
    <w:basedOn w:val="a0"/>
    <w:link w:val="1"/>
    <w:qFormat/>
    <w:rPr>
      <w:rFonts w:ascii="Calibri" w:eastAsia="仿宋" w:hAnsi="Calibri" w:cs="Times New Roman"/>
      <w:b/>
      <w:bCs/>
      <w:kern w:val="44"/>
      <w:sz w:val="44"/>
      <w:szCs w:val="44"/>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6">
    <w:name w:val="页眉 Char"/>
    <w:basedOn w:val="a0"/>
    <w:link w:val="ad"/>
    <w:uiPriority w:val="99"/>
    <w:qFormat/>
    <w:rPr>
      <w:sz w:val="18"/>
      <w:szCs w:val="18"/>
    </w:rPr>
  </w:style>
  <w:style w:type="character" w:customStyle="1" w:styleId="Char5">
    <w:name w:val="页脚 Char"/>
    <w:basedOn w:val="a0"/>
    <w:link w:val="ac"/>
    <w:uiPriority w:val="99"/>
    <w:qFormat/>
    <w:rPr>
      <w:sz w:val="18"/>
      <w:szCs w:val="18"/>
    </w:rPr>
  </w:style>
  <w:style w:type="character" w:customStyle="1" w:styleId="Char2">
    <w:name w:val="正文文本缩进 Char"/>
    <w:link w:val="a8"/>
    <w:uiPriority w:val="99"/>
    <w:qFormat/>
    <w:rPr>
      <w:rFonts w:ascii="Times New Roman" w:hAnsi="Times New Roman"/>
    </w:rPr>
  </w:style>
  <w:style w:type="character" w:customStyle="1" w:styleId="Char11">
    <w:name w:val="正文文本缩进 Char1"/>
    <w:basedOn w:val="a0"/>
    <w:uiPriority w:val="99"/>
    <w:semiHidden/>
    <w:qFormat/>
    <w:rPr>
      <w:rFonts w:ascii="Calibri" w:eastAsia="仿宋" w:hAnsi="Calibri" w:cs="Times New Roman"/>
      <w:sz w:val="24"/>
      <w:szCs w:val="20"/>
    </w:rPr>
  </w:style>
  <w:style w:type="paragraph" w:styleId="af5">
    <w:name w:val="No Spacing"/>
    <w:link w:val="Char7"/>
    <w:uiPriority w:val="1"/>
    <w:qFormat/>
    <w:pPr>
      <w:widowControl w:val="0"/>
      <w:ind w:firstLineChars="200" w:firstLine="200"/>
    </w:pPr>
    <w:rPr>
      <w:rFonts w:ascii="Calibri" w:eastAsia="仿宋" w:hAnsi="Calibri" w:cs="Times New Roman"/>
      <w:kern w:val="2"/>
      <w:sz w:val="24"/>
    </w:rPr>
  </w:style>
  <w:style w:type="character" w:customStyle="1" w:styleId="Char7">
    <w:name w:val="无间隔 Char"/>
    <w:basedOn w:val="a0"/>
    <w:link w:val="af5"/>
    <w:uiPriority w:val="1"/>
    <w:qFormat/>
    <w:rPr>
      <w:rFonts w:ascii="Calibri" w:eastAsia="仿宋" w:hAnsi="Calibri" w:cs="Times New Roman"/>
      <w:sz w:val="24"/>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rPr>
  </w:style>
  <w:style w:type="character" w:customStyle="1" w:styleId="3Char0">
    <w:name w:val="正文文本 3 Char"/>
    <w:basedOn w:val="a0"/>
    <w:link w:val="31"/>
    <w:uiPriority w:val="99"/>
    <w:semiHidden/>
    <w:qFormat/>
    <w:rPr>
      <w:rFonts w:ascii="Calibri" w:eastAsia="仿宋" w:hAnsi="Calibri" w:cs="Times New Roman"/>
      <w:sz w:val="16"/>
      <w:szCs w:val="16"/>
    </w:rPr>
  </w:style>
  <w:style w:type="character" w:customStyle="1" w:styleId="Char10">
    <w:name w:val="纯文本 Char1"/>
    <w:link w:val="a9"/>
    <w:qFormat/>
    <w:locked/>
    <w:rPr>
      <w:rFonts w:ascii="宋体" w:eastAsia="宋体" w:hAnsi="Courier New" w:cs="Times New Roman"/>
      <w:szCs w:val="20"/>
    </w:rPr>
  </w:style>
  <w:style w:type="character" w:customStyle="1" w:styleId="Char8">
    <w:name w:val="纯文本 Char"/>
    <w:basedOn w:val="a0"/>
    <w:uiPriority w:val="99"/>
    <w:semiHidden/>
    <w:qFormat/>
    <w:rPr>
      <w:rFonts w:ascii="宋体" w:eastAsia="宋体" w:hAnsi="Courier New" w:cs="Courier New"/>
      <w:szCs w:val="21"/>
    </w:rPr>
  </w:style>
  <w:style w:type="paragraph" w:customStyle="1" w:styleId="af6">
    <w:name w:val="表内文字"/>
    <w:basedOn w:val="a"/>
    <w:qFormat/>
    <w:pPr>
      <w:tabs>
        <w:tab w:val="left" w:pos="1418"/>
      </w:tabs>
      <w:jc w:val="center"/>
    </w:pPr>
    <w:rPr>
      <w:rFonts w:ascii="仿宋_GB2312" w:eastAsia="仿宋_GB2312"/>
      <w:spacing w:val="-20"/>
      <w:kern w:val="0"/>
      <w:szCs w:val="24"/>
    </w:rPr>
  </w:style>
  <w:style w:type="character" w:customStyle="1" w:styleId="2Char2">
    <w:name w:val="正文首行缩进 2 Char"/>
    <w:uiPriority w:val="99"/>
    <w:semiHidden/>
    <w:qFormat/>
    <w:rPr>
      <w:rFonts w:ascii="Times New Roman" w:eastAsia="仿宋" w:hAnsi="Times New Roman"/>
      <w:kern w:val="2"/>
      <w:sz w:val="24"/>
    </w:rPr>
  </w:style>
  <w:style w:type="paragraph" w:customStyle="1" w:styleId="ParaCharCharCharCharCharCharCharCharCharCharCharCharCharCharCharChar">
    <w:name w:val="默认段落字体 Para Char Char Char Char Char Char Char Char Char Char Char Char Char Char Char Char"/>
    <w:basedOn w:val="a"/>
    <w:qFormat/>
    <w:rPr>
      <w:rFonts w:ascii="Tahoma" w:hAnsi="Tahoma"/>
    </w:rPr>
  </w:style>
  <w:style w:type="character" w:customStyle="1" w:styleId="2Char1">
    <w:name w:val="正文首行缩进 2 Char1"/>
    <w:basedOn w:val="Char2"/>
    <w:link w:val="23"/>
    <w:uiPriority w:val="99"/>
    <w:semiHidden/>
    <w:qFormat/>
    <w:rPr>
      <w:rFonts w:ascii="Calibri" w:eastAsia="仿宋" w:hAnsi="Calibri" w:cs="Times New Roman"/>
      <w:sz w:val="24"/>
      <w:szCs w:val="20"/>
    </w:rPr>
  </w:style>
  <w:style w:type="character" w:customStyle="1" w:styleId="Char0">
    <w:name w:val="批注文字 Char"/>
    <w:link w:val="a6"/>
    <w:uiPriority w:val="99"/>
    <w:qFormat/>
    <w:rPr>
      <w:rFonts w:ascii="Times New Roman" w:hAnsi="Times New Roman"/>
      <w:szCs w:val="24"/>
    </w:rPr>
  </w:style>
  <w:style w:type="character" w:customStyle="1" w:styleId="Char12">
    <w:name w:val="批注文字 Char1"/>
    <w:basedOn w:val="a0"/>
    <w:uiPriority w:val="99"/>
    <w:semiHidden/>
    <w:qFormat/>
    <w:rPr>
      <w:rFonts w:ascii="Calibri" w:eastAsia="仿宋" w:hAnsi="Calibri" w:cs="Times New Roman"/>
      <w:sz w:val="24"/>
      <w:szCs w:val="20"/>
    </w:rPr>
  </w:style>
  <w:style w:type="paragraph" w:customStyle="1" w:styleId="font5">
    <w:name w:val="font5"/>
    <w:basedOn w:val="a"/>
    <w:qFormat/>
    <w:pPr>
      <w:widowControl/>
      <w:spacing w:before="100" w:beforeAutospacing="1" w:after="100" w:afterAutospacing="1" w:line="240" w:lineRule="auto"/>
      <w:ind w:firstLineChars="0" w:firstLine="0"/>
    </w:pPr>
    <w:rPr>
      <w:rFonts w:ascii="宋体" w:eastAsia="宋体" w:hAnsi="宋体" w:cs="宋体"/>
      <w:kern w:val="0"/>
      <w:sz w:val="18"/>
      <w:szCs w:val="18"/>
    </w:rPr>
  </w:style>
  <w:style w:type="paragraph" w:customStyle="1" w:styleId="xl65">
    <w:name w:val="xl65"/>
    <w:basedOn w:val="a"/>
    <w:qFormat/>
    <w:pPr>
      <w:widowControl/>
      <w:spacing w:before="100" w:beforeAutospacing="1" w:after="100" w:afterAutospacing="1" w:line="240" w:lineRule="auto"/>
      <w:ind w:firstLineChars="0" w:firstLine="0"/>
    </w:pPr>
    <w:rPr>
      <w:rFonts w:ascii="宋体" w:eastAsia="宋体" w:hAnsi="宋体" w:cs="宋体"/>
      <w:kern w:val="0"/>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eastAsia="宋体" w:hAnsi="宋体" w:cs="宋体"/>
      <w:kern w:val="0"/>
      <w:sz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eastAsia="宋体" w:hAnsi="宋体" w:cs="宋体"/>
      <w:kern w:val="0"/>
      <w:sz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rPr>
  </w:style>
  <w:style w:type="paragraph" w:customStyle="1" w:styleId="xl69">
    <w:name w:val="xl69"/>
    <w:basedOn w:val="a"/>
    <w:qFormat/>
    <w:pPr>
      <w:widowControl/>
      <w:spacing w:before="100" w:beforeAutospacing="1" w:after="100" w:afterAutospacing="1" w:line="240" w:lineRule="auto"/>
      <w:ind w:firstLineChars="0" w:firstLine="0"/>
      <w:jc w:val="center"/>
    </w:pPr>
    <w:rPr>
      <w:rFonts w:ascii="宋体" w:eastAsia="宋体" w:hAnsi="宋体" w:cs="宋体"/>
      <w:kern w:val="0"/>
      <w:szCs w:val="24"/>
    </w:rPr>
  </w:style>
  <w:style w:type="character" w:customStyle="1" w:styleId="Char4">
    <w:name w:val="批注框文本 Char"/>
    <w:basedOn w:val="a0"/>
    <w:link w:val="ab"/>
    <w:uiPriority w:val="99"/>
    <w:semiHidden/>
    <w:qFormat/>
    <w:rPr>
      <w:rFonts w:ascii="Calibri" w:eastAsia="仿宋" w:hAnsi="Calibri" w:cs="Times New Roman"/>
      <w:sz w:val="18"/>
      <w:szCs w:val="18"/>
    </w:rPr>
  </w:style>
  <w:style w:type="paragraph" w:customStyle="1" w:styleId="xl63">
    <w:name w:val="xl6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eastAsia="宋体" w:hAnsi="宋体" w:cs="宋体"/>
      <w:kern w:val="0"/>
      <w:sz w:val="20"/>
    </w:rPr>
  </w:style>
  <w:style w:type="paragraph" w:customStyle="1" w:styleId="xl64">
    <w:name w:val="xl64"/>
    <w:basedOn w:val="a"/>
    <w:qFormat/>
    <w:pPr>
      <w:widowControl/>
      <w:spacing w:before="100" w:beforeAutospacing="1" w:after="100" w:afterAutospacing="1" w:line="240" w:lineRule="auto"/>
      <w:ind w:firstLineChars="0" w:firstLine="0"/>
      <w:jc w:val="center"/>
    </w:pPr>
    <w:rPr>
      <w:rFonts w:ascii="宋体" w:eastAsia="宋体" w:hAnsi="宋体" w:cs="宋体"/>
      <w:kern w:val="0"/>
      <w:sz w:val="20"/>
    </w:rPr>
  </w:style>
  <w:style w:type="paragraph" w:customStyle="1" w:styleId="xl70">
    <w:name w:val="xl7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pPr>
    <w:rPr>
      <w:rFonts w:ascii="宋体" w:eastAsia="宋体" w:hAnsi="宋体" w:cs="宋体"/>
      <w:kern w:val="0"/>
      <w:sz w:val="20"/>
    </w:rPr>
  </w:style>
  <w:style w:type="paragraph" w:customStyle="1" w:styleId="xl71">
    <w:name w:val="xl7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pPr>
    <w:rPr>
      <w:rFonts w:ascii="宋体" w:eastAsia="宋体" w:hAnsi="宋体" w:cs="宋体"/>
      <w:kern w:val="0"/>
      <w:sz w:val="20"/>
    </w:rPr>
  </w:style>
  <w:style w:type="paragraph" w:customStyle="1" w:styleId="xl72">
    <w:name w:val="xl7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pPr>
    <w:rPr>
      <w:rFonts w:ascii="宋体" w:eastAsia="宋体" w:hAnsi="宋体" w:cs="宋体"/>
      <w:kern w:val="0"/>
      <w:sz w:val="20"/>
    </w:rPr>
  </w:style>
  <w:style w:type="paragraph" w:customStyle="1" w:styleId="xl73">
    <w:name w:val="xl7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pPr>
    <w:rPr>
      <w:rFonts w:ascii="宋体" w:eastAsia="宋体" w:hAnsi="宋体" w:cs="宋体"/>
      <w:kern w:val="0"/>
      <w:sz w:val="20"/>
    </w:rPr>
  </w:style>
  <w:style w:type="paragraph" w:customStyle="1" w:styleId="xl74">
    <w:name w:val="xl7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pPr>
    <w:rPr>
      <w:rFonts w:ascii="宋体" w:eastAsia="宋体" w:hAnsi="宋体" w:cs="宋体"/>
      <w:kern w:val="0"/>
      <w:sz w:val="20"/>
    </w:rPr>
  </w:style>
  <w:style w:type="paragraph" w:customStyle="1" w:styleId="xl75">
    <w:name w:val="xl7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eastAsia="宋体" w:hAnsi="宋体" w:cs="宋体"/>
      <w:kern w:val="0"/>
      <w:sz w:val="20"/>
    </w:rPr>
  </w:style>
  <w:style w:type="paragraph" w:customStyle="1" w:styleId="xl76">
    <w:name w:val="xl7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eastAsia="宋体" w:hAnsi="宋体" w:cs="宋体"/>
      <w:kern w:val="0"/>
      <w:sz w:val="20"/>
    </w:rPr>
  </w:style>
  <w:style w:type="paragraph" w:customStyle="1" w:styleId="xl77">
    <w:name w:val="xl7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eastAsia="宋体" w:hAnsi="宋体" w:cs="宋体"/>
      <w:kern w:val="0"/>
      <w:sz w:val="20"/>
    </w:rPr>
  </w:style>
  <w:style w:type="paragraph" w:customStyle="1" w:styleId="xl78">
    <w:name w:val="xl7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eastAsia="宋体" w:hAnsi="宋体" w:cs="宋体"/>
      <w:kern w:val="0"/>
      <w:sz w:val="20"/>
    </w:rPr>
  </w:style>
  <w:style w:type="paragraph" w:customStyle="1" w:styleId="xl79">
    <w:name w:val="xl7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pPr>
    <w:rPr>
      <w:rFonts w:ascii="宋体" w:eastAsia="宋体" w:hAnsi="宋体" w:cs="宋体"/>
      <w:kern w:val="0"/>
      <w:sz w:val="20"/>
    </w:rPr>
  </w:style>
  <w:style w:type="paragraph" w:customStyle="1" w:styleId="xl80">
    <w:name w:val="xl8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pPr>
    <w:rPr>
      <w:rFonts w:ascii="宋体" w:eastAsia="宋体" w:hAnsi="宋体" w:cs="宋体"/>
      <w:kern w:val="0"/>
      <w:sz w:val="20"/>
    </w:rPr>
  </w:style>
  <w:style w:type="paragraph" w:customStyle="1" w:styleId="xl81">
    <w:name w:val="xl8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pPr>
    <w:rPr>
      <w:rFonts w:ascii="宋体" w:eastAsia="宋体" w:hAnsi="宋体" w:cs="宋体"/>
      <w:kern w:val="0"/>
      <w:sz w:val="20"/>
    </w:rPr>
  </w:style>
  <w:style w:type="paragraph" w:customStyle="1" w:styleId="xl82">
    <w:name w:val="xl8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pPr>
    <w:rPr>
      <w:rFonts w:ascii="宋体" w:eastAsia="宋体" w:hAnsi="宋体" w:cs="宋体"/>
      <w:kern w:val="0"/>
      <w:sz w:val="20"/>
    </w:rPr>
  </w:style>
  <w:style w:type="paragraph" w:customStyle="1" w:styleId="p0">
    <w:name w:val="p0"/>
    <w:basedOn w:val="a"/>
    <w:qFormat/>
    <w:pPr>
      <w:widowControl/>
      <w:spacing w:line="240" w:lineRule="auto"/>
      <w:ind w:firstLineChars="0" w:firstLine="0"/>
      <w:jc w:val="both"/>
    </w:pPr>
    <w:rPr>
      <w:rFonts w:ascii="Times New Roman" w:eastAsia="宋体" w:hAnsi="Times New Roman"/>
      <w:kern w:val="0"/>
      <w:sz w:val="21"/>
      <w:szCs w:val="21"/>
    </w:rPr>
  </w:style>
  <w:style w:type="character" w:customStyle="1" w:styleId="3Char">
    <w:name w:val="标题 3 Char"/>
    <w:basedOn w:val="a0"/>
    <w:link w:val="3"/>
    <w:qFormat/>
    <w:rPr>
      <w:rFonts w:ascii="Futura Bk" w:eastAsia="宋体" w:hAnsi="Futura Bk" w:cs="Futura Bk"/>
      <w:kern w:val="0"/>
      <w:sz w:val="24"/>
      <w:szCs w:val="24"/>
    </w:rPr>
  </w:style>
  <w:style w:type="character" w:customStyle="1" w:styleId="Char">
    <w:name w:val="文档结构图 Char"/>
    <w:basedOn w:val="a0"/>
    <w:link w:val="a5"/>
    <w:qFormat/>
    <w:rPr>
      <w:rFonts w:ascii="Times New Roman" w:eastAsia="宋体" w:hAnsi="Times New Roman" w:cs="Times New Roman"/>
      <w:szCs w:val="24"/>
      <w:shd w:val="clear" w:color="auto" w:fill="000080"/>
    </w:rPr>
  </w:style>
  <w:style w:type="character" w:customStyle="1" w:styleId="Char1">
    <w:name w:val="正文文本 Char"/>
    <w:basedOn w:val="a0"/>
    <w:link w:val="a7"/>
    <w:qFormat/>
    <w:rPr>
      <w:rFonts w:ascii="Times New Roman" w:eastAsia="宋体" w:hAnsi="Times New Roman" w:cs="Times New Roman"/>
      <w:szCs w:val="24"/>
    </w:rPr>
  </w:style>
  <w:style w:type="character" w:customStyle="1" w:styleId="Char3">
    <w:name w:val="日期 Char"/>
    <w:basedOn w:val="a0"/>
    <w:link w:val="aa"/>
    <w:qFormat/>
    <w:rPr>
      <w:rFonts w:ascii="Times New Roman" w:eastAsia="宋体" w:hAnsi="Times New Roman" w:cs="Times New Roman"/>
      <w:szCs w:val="24"/>
    </w:rPr>
  </w:style>
  <w:style w:type="character" w:customStyle="1" w:styleId="2Char0">
    <w:name w:val="正文文本缩进 2 Char"/>
    <w:basedOn w:val="a0"/>
    <w:link w:val="21"/>
    <w:qFormat/>
    <w:rPr>
      <w:rFonts w:ascii="宋体" w:eastAsia="宋体" w:hAnsi="Times New Roman" w:cs="Times New Roman"/>
      <w:sz w:val="24"/>
      <w:szCs w:val="24"/>
    </w:rPr>
  </w:style>
  <w:style w:type="character" w:customStyle="1" w:styleId="font101">
    <w:name w:val="font101"/>
    <w:qFormat/>
    <w:rPr>
      <w:rFonts w:ascii="Arial" w:hAnsi="Arial" w:cs="Arial" w:hint="default"/>
      <w:color w:val="000000"/>
      <w:kern w:val="0"/>
      <w:sz w:val="22"/>
      <w:szCs w:val="22"/>
      <w:u w:val="none"/>
    </w:rPr>
  </w:style>
  <w:style w:type="character" w:customStyle="1" w:styleId="font21">
    <w:name w:val="font21"/>
    <w:qFormat/>
    <w:rPr>
      <w:rFonts w:ascii="宋体" w:eastAsia="宋体" w:hAnsi="宋体" w:cs="宋体" w:hint="eastAsia"/>
      <w:b/>
      <w:color w:val="000000"/>
      <w:kern w:val="0"/>
      <w:sz w:val="32"/>
      <w:szCs w:val="32"/>
      <w:u w:val="none"/>
    </w:rPr>
  </w:style>
  <w:style w:type="character" w:customStyle="1" w:styleId="font81">
    <w:name w:val="font81"/>
    <w:qFormat/>
    <w:rPr>
      <w:rFonts w:ascii="宋体" w:eastAsia="宋体" w:hAnsi="宋体" w:cs="宋体" w:hint="eastAsia"/>
      <w:b/>
      <w:color w:val="000000"/>
      <w:kern w:val="0"/>
      <w:sz w:val="22"/>
      <w:szCs w:val="22"/>
      <w:u w:val="none"/>
    </w:rPr>
  </w:style>
  <w:style w:type="character" w:customStyle="1" w:styleId="NormalCharacter">
    <w:name w:val="NormalCharacter"/>
    <w:link w:val="UserStyle0"/>
    <w:qFormat/>
    <w:rPr>
      <w:rFonts w:ascii="宋体" w:hAnsi="宋体"/>
      <w:sz w:val="24"/>
      <w:szCs w:val="24"/>
    </w:rPr>
  </w:style>
  <w:style w:type="paragraph" w:customStyle="1" w:styleId="UserStyle0">
    <w:name w:val="UserStyle_0"/>
    <w:basedOn w:val="a"/>
    <w:link w:val="NormalCharacter"/>
    <w:qFormat/>
    <w:pPr>
      <w:tabs>
        <w:tab w:val="center" w:pos="360"/>
      </w:tabs>
      <w:ind w:firstLineChars="0" w:firstLine="0"/>
      <w:jc w:val="both"/>
    </w:pPr>
    <w:rPr>
      <w:rFonts w:ascii="宋体" w:eastAsiaTheme="minorEastAsia" w:hAnsi="宋体" w:cstheme="minorBidi"/>
      <w:szCs w:val="24"/>
    </w:rPr>
  </w:style>
  <w:style w:type="character" w:customStyle="1" w:styleId="fontstyle01">
    <w:name w:val="fontstyle01"/>
    <w:qFormat/>
    <w:rPr>
      <w:rFonts w:ascii="宋体" w:eastAsia="宋体" w:hAnsi="宋体" w:hint="eastAsia"/>
      <w:color w:val="000000"/>
      <w:kern w:val="0"/>
      <w:sz w:val="22"/>
      <w:szCs w:val="22"/>
    </w:rPr>
  </w:style>
  <w:style w:type="character" w:customStyle="1" w:styleId="font51">
    <w:name w:val="font51"/>
    <w:qFormat/>
    <w:rPr>
      <w:rFonts w:ascii="Arial" w:hAnsi="Arial" w:cs="Arial" w:hint="default"/>
      <w:color w:val="000000"/>
      <w:kern w:val="0"/>
      <w:sz w:val="22"/>
      <w:szCs w:val="22"/>
      <w:u w:val="none"/>
    </w:rPr>
  </w:style>
  <w:style w:type="character" w:customStyle="1" w:styleId="font41">
    <w:name w:val="font41"/>
    <w:qFormat/>
    <w:rPr>
      <w:rFonts w:ascii="宋体" w:eastAsia="宋体" w:hAnsi="宋体" w:cs="宋体" w:hint="eastAsia"/>
      <w:color w:val="000000"/>
      <w:kern w:val="0"/>
      <w:sz w:val="22"/>
      <w:szCs w:val="22"/>
      <w:u w:val="none"/>
    </w:rPr>
  </w:style>
  <w:style w:type="character" w:customStyle="1" w:styleId="font31">
    <w:name w:val="font31"/>
    <w:uiPriority w:val="99"/>
    <w:qFormat/>
    <w:rPr>
      <w:rFonts w:ascii="Arial Unicode MS" w:hAnsi="Arial Unicode MS" w:cs="Arial Unicode MS"/>
      <w:color w:val="000000"/>
      <w:kern w:val="0"/>
      <w:sz w:val="20"/>
      <w:szCs w:val="20"/>
      <w:u w:val="none"/>
    </w:rPr>
  </w:style>
  <w:style w:type="character" w:customStyle="1" w:styleId="font112">
    <w:name w:val="font112"/>
    <w:qFormat/>
    <w:rPr>
      <w:rFonts w:ascii="宋体" w:eastAsia="宋体" w:hAnsi="宋体" w:cs="宋体" w:hint="eastAsia"/>
      <w:color w:val="000000"/>
      <w:kern w:val="0"/>
      <w:sz w:val="22"/>
      <w:szCs w:val="22"/>
      <w:u w:val="none"/>
    </w:rPr>
  </w:style>
  <w:style w:type="character" w:customStyle="1" w:styleId="font71">
    <w:name w:val="font71"/>
    <w:qFormat/>
    <w:rPr>
      <w:rFonts w:ascii="宋体" w:eastAsia="宋体" w:hAnsi="宋体" w:cs="宋体" w:hint="eastAsia"/>
      <w:color w:val="000000"/>
      <w:kern w:val="0"/>
      <w:sz w:val="24"/>
      <w:szCs w:val="24"/>
      <w:u w:val="none"/>
    </w:rPr>
  </w:style>
  <w:style w:type="character" w:customStyle="1" w:styleId="af7">
    <w:name w:val="样式 仿宋"/>
    <w:qFormat/>
    <w:rPr>
      <w:rFonts w:ascii="仿宋" w:eastAsia="仿宋" w:hAnsi="仿宋"/>
      <w:kern w:val="1"/>
    </w:rPr>
  </w:style>
  <w:style w:type="character" w:customStyle="1" w:styleId="font01">
    <w:name w:val="font01"/>
    <w:qFormat/>
    <w:rPr>
      <w:rFonts w:ascii="宋体" w:eastAsia="宋体" w:hAnsi="宋体" w:cs="宋体" w:hint="eastAsia"/>
      <w:color w:val="FF0000"/>
      <w:kern w:val="0"/>
      <w:sz w:val="22"/>
      <w:szCs w:val="22"/>
      <w:u w:val="none"/>
    </w:rPr>
  </w:style>
  <w:style w:type="character" w:customStyle="1" w:styleId="24">
    <w:name w:val="标题 2 字符"/>
    <w:qFormat/>
    <w:rPr>
      <w:rFonts w:ascii="Arial" w:eastAsia="黑体" w:hAnsi="Arial"/>
      <w:b/>
      <w:sz w:val="32"/>
    </w:rPr>
  </w:style>
  <w:style w:type="character" w:customStyle="1" w:styleId="font91">
    <w:name w:val="font91"/>
    <w:qFormat/>
    <w:rPr>
      <w:rFonts w:ascii="宋体" w:eastAsia="宋体" w:hAnsi="宋体" w:cs="宋体" w:hint="eastAsia"/>
      <w:b/>
      <w:color w:val="000000"/>
      <w:kern w:val="0"/>
      <w:sz w:val="22"/>
      <w:szCs w:val="22"/>
      <w:u w:val="none"/>
    </w:rPr>
  </w:style>
  <w:style w:type="character" w:customStyle="1" w:styleId="font11">
    <w:name w:val="font11"/>
    <w:qFormat/>
    <w:rPr>
      <w:rFonts w:ascii="宋体" w:eastAsia="宋体" w:hAnsi="宋体" w:cs="宋体" w:hint="eastAsia"/>
      <w:color w:val="000000"/>
      <w:sz w:val="22"/>
      <w:szCs w:val="22"/>
      <w:u w:val="none"/>
    </w:rPr>
  </w:style>
  <w:style w:type="paragraph" w:customStyle="1" w:styleId="25">
    <w:name w:val="样式 首行缩进:  2 字符"/>
    <w:basedOn w:val="a"/>
    <w:qFormat/>
    <w:pPr>
      <w:ind w:firstLine="560"/>
      <w:jc w:val="both"/>
    </w:pPr>
    <w:rPr>
      <w:rFonts w:ascii="Times New Roman" w:eastAsia="仿宋_GB2312" w:hAnsi="Times New Roman"/>
      <w:szCs w:val="24"/>
    </w:rPr>
  </w:style>
  <w:style w:type="paragraph" w:customStyle="1" w:styleId="ListParagraph1">
    <w:name w:val="List Paragraph1"/>
    <w:basedOn w:val="a"/>
    <w:uiPriority w:val="34"/>
    <w:qFormat/>
    <w:pPr>
      <w:spacing w:line="240" w:lineRule="auto"/>
      <w:ind w:firstLine="420"/>
      <w:jc w:val="both"/>
    </w:pPr>
    <w:rPr>
      <w:rFonts w:ascii="Times New Roman" w:eastAsia="宋体" w:hAnsi="Times New Roman"/>
      <w:sz w:val="21"/>
      <w:szCs w:val="24"/>
    </w:rPr>
  </w:style>
  <w:style w:type="paragraph" w:customStyle="1" w:styleId="Style1">
    <w:name w:val="_Style 1"/>
    <w:basedOn w:val="a"/>
    <w:qFormat/>
    <w:pPr>
      <w:spacing w:line="240" w:lineRule="auto"/>
      <w:ind w:firstLine="420"/>
      <w:jc w:val="both"/>
    </w:pPr>
    <w:rPr>
      <w:rFonts w:eastAsia="宋体"/>
      <w:sz w:val="21"/>
      <w:szCs w:val="24"/>
    </w:rPr>
  </w:style>
  <w:style w:type="paragraph" w:customStyle="1" w:styleId="11">
    <w:name w:val="列出段落1"/>
    <w:basedOn w:val="a"/>
    <w:uiPriority w:val="34"/>
    <w:qFormat/>
    <w:pPr>
      <w:spacing w:line="240" w:lineRule="auto"/>
      <w:ind w:firstLine="420"/>
      <w:jc w:val="both"/>
    </w:pPr>
    <w:rPr>
      <w:rFonts w:ascii="Times New Roman" w:eastAsia="宋体" w:hAnsi="Times New Roman"/>
      <w:sz w:val="21"/>
      <w:szCs w:val="24"/>
    </w:rPr>
  </w:style>
  <w:style w:type="paragraph" w:customStyle="1" w:styleId="Style2">
    <w:name w:val="_Style 2"/>
    <w:basedOn w:val="a"/>
    <w:qFormat/>
    <w:pPr>
      <w:spacing w:line="240" w:lineRule="auto"/>
      <w:ind w:firstLine="420"/>
      <w:jc w:val="both"/>
    </w:pPr>
    <w:rPr>
      <w:rFonts w:ascii="Times New Roman" w:eastAsia="宋体" w:hAnsi="Times New Roman"/>
      <w:sz w:val="21"/>
      <w:szCs w:val="24"/>
    </w:rPr>
  </w:style>
  <w:style w:type="paragraph" w:customStyle="1" w:styleId="ListParagraphdd647192-a0c9-4a81-8324-f56e30aaad75">
    <w:name w:val="&quot;List Paragraph_dd647192-a0c9-4a81-8324-f56e30aaad75&quot;"/>
    <w:basedOn w:val="a"/>
    <w:qFormat/>
    <w:pPr>
      <w:spacing w:line="240" w:lineRule="auto"/>
      <w:ind w:firstLine="420"/>
      <w:jc w:val="both"/>
    </w:pPr>
    <w:rPr>
      <w:rFonts w:ascii="Times New Roman" w:eastAsia="宋体" w:hAnsi="Times New Roman" w:hint="eastAsia"/>
      <w:sz w:val="21"/>
      <w:szCs w:val="24"/>
    </w:rPr>
  </w:style>
  <w:style w:type="paragraph" w:customStyle="1" w:styleId="WPSOffice1">
    <w:name w:val="WPSOffice手动目录 1"/>
    <w:qFormat/>
    <w:rPr>
      <w:rFonts w:ascii="Times New Roman" w:eastAsia="宋体" w:hAnsi="Times New Roman" w:cs="Times New Roman"/>
    </w:rPr>
  </w:style>
  <w:style w:type="paragraph" w:customStyle="1" w:styleId="Normal7">
    <w:name w:val="Normal_7"/>
    <w:qFormat/>
    <w:pPr>
      <w:spacing w:before="120" w:after="240"/>
      <w:jc w:val="both"/>
    </w:pPr>
    <w:rPr>
      <w:rFonts w:ascii="Times New Roman" w:eastAsia="Calibri" w:hAnsi="Times New Roman" w:cs="Times New Roman"/>
      <w:sz w:val="22"/>
      <w:szCs w:val="22"/>
      <w:lang w:val="ru-RU" w:eastAsia="en-US"/>
    </w:rPr>
  </w:style>
  <w:style w:type="paragraph" w:customStyle="1" w:styleId="Normal2">
    <w:name w:val="Normal_2"/>
    <w:qFormat/>
    <w:pPr>
      <w:spacing w:before="120" w:after="240"/>
      <w:jc w:val="both"/>
    </w:pPr>
    <w:rPr>
      <w:rFonts w:ascii="Times New Roman" w:eastAsia="Calibri" w:hAnsi="Times New Roman" w:cs="Times New Roman"/>
      <w:sz w:val="22"/>
      <w:szCs w:val="22"/>
      <w:lang w:val="ru-RU" w:eastAsia="en-US"/>
    </w:rPr>
  </w:style>
  <w:style w:type="paragraph" w:customStyle="1" w:styleId="26">
    <w:name w:val="列出段落2"/>
    <w:basedOn w:val="a"/>
    <w:next w:val="a3"/>
    <w:uiPriority w:val="99"/>
    <w:qFormat/>
    <w:pPr>
      <w:spacing w:line="240" w:lineRule="auto"/>
      <w:ind w:firstLine="420"/>
      <w:jc w:val="both"/>
    </w:pPr>
    <w:rPr>
      <w:rFonts w:ascii="Times New Roman" w:eastAsia="宋体" w:hAnsi="Times New Roman"/>
      <w:sz w:val="21"/>
      <w:szCs w:val="24"/>
    </w:rPr>
  </w:style>
  <w:style w:type="paragraph" w:customStyle="1" w:styleId="Char1CharCharCharCharCharCharCharCharChar">
    <w:name w:val="Char1 Char Char Char Char Char Char Char Char Char"/>
    <w:basedOn w:val="a5"/>
    <w:qFormat/>
    <w:rPr>
      <w:kern w:val="0"/>
      <w:sz w:val="20"/>
      <w:szCs w:val="20"/>
    </w:rPr>
  </w:style>
  <w:style w:type="paragraph" w:customStyle="1" w:styleId="af8">
    <w:name w:val="文件正文"/>
    <w:basedOn w:val="a"/>
    <w:qFormat/>
    <w:pPr>
      <w:spacing w:line="440" w:lineRule="exact"/>
      <w:ind w:firstLineChars="0" w:firstLine="420"/>
    </w:pPr>
    <w:rPr>
      <w:rFonts w:ascii="Times New Roman" w:eastAsia="宋体" w:hAnsi="Times New Roman"/>
      <w:sz w:val="21"/>
      <w:szCs w:val="24"/>
    </w:rPr>
  </w:style>
  <w:style w:type="paragraph" w:customStyle="1" w:styleId="Normal15">
    <w:name w:val="Normal_15"/>
    <w:uiPriority w:val="99"/>
    <w:qFormat/>
    <w:pPr>
      <w:spacing w:before="120" w:after="240"/>
      <w:jc w:val="both"/>
    </w:pPr>
    <w:rPr>
      <w:rFonts w:ascii="Times New Roman" w:eastAsia="微软雅黑" w:hAnsi="Times New Roman" w:cs="Calibri"/>
      <w:sz w:val="22"/>
      <w:szCs w:val="22"/>
      <w:lang w:val="ru-RU" w:eastAsia="en-US"/>
    </w:rPr>
  </w:style>
  <w:style w:type="paragraph" w:customStyle="1" w:styleId="af9">
    <w:name w:val="首行缩进"/>
    <w:basedOn w:val="a"/>
    <w:qFormat/>
    <w:pPr>
      <w:ind w:firstLineChars="0" w:firstLine="480"/>
      <w:jc w:val="both"/>
    </w:pPr>
    <w:rPr>
      <w:rFonts w:ascii="宋体" w:eastAsia="宋体" w:hAnsi="宋体" w:hint="eastAsia"/>
      <w:color w:val="000000"/>
      <w:kern w:val="0"/>
      <w:szCs w:val="24"/>
    </w:r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character" w:customStyle="1" w:styleId="hover62">
    <w:name w:val="hover62"/>
    <w:qFormat/>
    <w:rPr>
      <w:color w:val="3C88FF"/>
    </w:rPr>
  </w:style>
  <w:style w:type="character" w:customStyle="1" w:styleId="hover63">
    <w:name w:val="hover63"/>
    <w:qFormat/>
    <w:rPr>
      <w:u w:val="single"/>
    </w:rPr>
  </w:style>
  <w:style w:type="character" w:customStyle="1" w:styleId="hover64">
    <w:name w:val="hover64"/>
    <w:qFormat/>
  </w:style>
  <w:style w:type="character" w:customStyle="1" w:styleId="hover65">
    <w:name w:val="hover65"/>
    <w:qFormat/>
    <w:rPr>
      <w:u w:val="single"/>
    </w:rPr>
  </w:style>
  <w:style w:type="character" w:customStyle="1" w:styleId="hover66">
    <w:name w:val="hover66"/>
    <w:qFormat/>
    <w:rPr>
      <w:u w:val="none"/>
    </w:rPr>
  </w:style>
  <w:style w:type="character" w:customStyle="1" w:styleId="hover67">
    <w:name w:val="hover67"/>
    <w:qFormat/>
    <w:rPr>
      <w:u w:val="none"/>
    </w:rPr>
  </w:style>
  <w:style w:type="character" w:customStyle="1" w:styleId="hover68">
    <w:name w:val="hover68"/>
    <w:qFormat/>
    <w:rPr>
      <w:shd w:val="clear" w:color="auto" w:fill="F6F6F6"/>
    </w:rPr>
  </w:style>
  <w:style w:type="character" w:customStyle="1" w:styleId="hover69">
    <w:name w:val="hover69"/>
    <w:qFormat/>
    <w:rPr>
      <w:color w:val="1632EF"/>
      <w:u w:val="single"/>
    </w:rPr>
  </w:style>
  <w:style w:type="character" w:customStyle="1" w:styleId="hover70">
    <w:name w:val="hover70"/>
    <w:qFormat/>
    <w:rPr>
      <w:color w:val="1632EF"/>
      <w:u w:val="single"/>
    </w:rPr>
  </w:style>
  <w:style w:type="character" w:customStyle="1" w:styleId="hover71">
    <w:name w:val="hover71"/>
    <w:qFormat/>
    <w:rPr>
      <w:color w:val="3C88FF"/>
    </w:rPr>
  </w:style>
  <w:style w:type="character" w:customStyle="1" w:styleId="hover72">
    <w:name w:val="hover72"/>
    <w:qFormat/>
    <w:rPr>
      <w:color w:val="3C88FF"/>
    </w:rPr>
  </w:style>
  <w:style w:type="character" w:customStyle="1" w:styleId="hover73">
    <w:name w:val="hover73"/>
    <w:qFormat/>
    <w:rPr>
      <w:color w:val="3D91FF"/>
    </w:rPr>
  </w:style>
  <w:style w:type="character" w:customStyle="1" w:styleId="hover74">
    <w:name w:val="hover74"/>
    <w:qFormat/>
    <w:rPr>
      <w:u w:val="single"/>
    </w:rPr>
  </w:style>
  <w:style w:type="character" w:customStyle="1" w:styleId="hover75">
    <w:name w:val="hover75"/>
    <w:qFormat/>
    <w:rPr>
      <w:color w:val="3D91FF"/>
    </w:rPr>
  </w:style>
  <w:style w:type="character" w:customStyle="1" w:styleId="hover76">
    <w:name w:val="hover76"/>
    <w:qFormat/>
    <w:rPr>
      <w:u w:val="single"/>
    </w:rPr>
  </w:style>
  <w:style w:type="character" w:customStyle="1" w:styleId="hover77">
    <w:name w:val="hover77"/>
    <w:qFormat/>
    <w:rPr>
      <w:u w:val="single"/>
    </w:rPr>
  </w:style>
  <w:style w:type="character" w:customStyle="1" w:styleId="hover78">
    <w:name w:val="hover78"/>
    <w:qFormat/>
    <w:rPr>
      <w:u w:val="none"/>
    </w:rPr>
  </w:style>
  <w:style w:type="character" w:customStyle="1" w:styleId="nth-of-type1">
    <w:name w:val="nth-of-type(1)"/>
    <w:qFormat/>
  </w:style>
  <w:style w:type="character" w:customStyle="1" w:styleId="nth-of-type11">
    <w:name w:val="nth-of-type(1)1"/>
    <w:qFormat/>
  </w:style>
  <w:style w:type="character" w:customStyle="1" w:styleId="nth-of-type12">
    <w:name w:val="nth-of-type(1)2"/>
    <w:qFormat/>
  </w:style>
  <w:style w:type="character" w:customStyle="1" w:styleId="nth-of-type13">
    <w:name w:val="nth-of-type(1)3"/>
    <w:qFormat/>
    <w:rPr>
      <w:color w:val="FFFFFF"/>
    </w:rPr>
  </w:style>
  <w:style w:type="character" w:customStyle="1" w:styleId="nth-of-type14">
    <w:name w:val="nth-of-type(1)4"/>
    <w:qFormat/>
  </w:style>
  <w:style w:type="character" w:customStyle="1" w:styleId="nth-of-type15">
    <w:name w:val="nth-of-type(1)5"/>
    <w:qFormat/>
    <w:rPr>
      <w:b/>
      <w:bCs/>
      <w:color w:val="2B74FB"/>
      <w:sz w:val="19"/>
      <w:szCs w:val="19"/>
    </w:rPr>
  </w:style>
  <w:style w:type="character" w:customStyle="1" w:styleId="nth-of-type16">
    <w:name w:val="nth-of-type(1)6"/>
    <w:qFormat/>
    <w:rPr>
      <w:color w:val="0C0C0C"/>
      <w:sz w:val="21"/>
      <w:szCs w:val="21"/>
    </w:rPr>
  </w:style>
  <w:style w:type="character" w:customStyle="1" w:styleId="nth-of-type17">
    <w:name w:val="nth-of-type(1)7"/>
    <w:qFormat/>
  </w:style>
  <w:style w:type="character" w:customStyle="1" w:styleId="nth-of-type18">
    <w:name w:val="nth-of-type(1)8"/>
    <w:qFormat/>
  </w:style>
  <w:style w:type="character" w:customStyle="1" w:styleId="text">
    <w:name w:val="text"/>
    <w:qFormat/>
    <w:rPr>
      <w:color w:val="666666"/>
    </w:rPr>
  </w:style>
  <w:style w:type="character" w:customStyle="1" w:styleId="text1">
    <w:name w:val="text1"/>
    <w:qFormat/>
    <w:rPr>
      <w:color w:val="666666"/>
    </w:rPr>
  </w:style>
  <w:style w:type="character" w:customStyle="1" w:styleId="nth-of-type2">
    <w:name w:val="nth-of-type(2)"/>
    <w:qFormat/>
  </w:style>
  <w:style w:type="character" w:customStyle="1" w:styleId="nth-of-type21">
    <w:name w:val="nth-of-type(2)1"/>
    <w:qFormat/>
    <w:rPr>
      <w:shd w:val="clear" w:color="auto" w:fill="555555"/>
    </w:rPr>
  </w:style>
  <w:style w:type="character" w:customStyle="1" w:styleId="nth-of-type22">
    <w:name w:val="nth-of-type(2)2"/>
    <w:qFormat/>
    <w:rPr>
      <w:b/>
      <w:bCs/>
      <w:color w:val="000000"/>
      <w:sz w:val="19"/>
      <w:szCs w:val="19"/>
    </w:rPr>
  </w:style>
  <w:style w:type="character" w:customStyle="1" w:styleId="nth-of-type23">
    <w:name w:val="nth-of-type(2)3"/>
    <w:qFormat/>
  </w:style>
  <w:style w:type="character" w:customStyle="1" w:styleId="nth-of-type24">
    <w:name w:val="nth-of-type(2)4"/>
    <w:qFormat/>
    <w:rPr>
      <w:shd w:val="clear" w:color="auto" w:fill="D5D9EB"/>
    </w:rPr>
  </w:style>
  <w:style w:type="character" w:customStyle="1" w:styleId="nth-of-type25">
    <w:name w:val="nth-of-type(2)5"/>
    <w:qFormat/>
  </w:style>
  <w:style w:type="character" w:customStyle="1" w:styleId="nth-of-type26">
    <w:name w:val="nth-of-type(2)6"/>
    <w:qFormat/>
    <w:rPr>
      <w:shd w:val="clear" w:color="auto" w:fill="F74A4E"/>
    </w:rPr>
  </w:style>
  <w:style w:type="character" w:customStyle="1" w:styleId="nth-of-type27">
    <w:name w:val="nth-of-type(2)7"/>
    <w:qFormat/>
  </w:style>
  <w:style w:type="character" w:customStyle="1" w:styleId="nth-of-type3">
    <w:name w:val="nth-of-type(3)"/>
    <w:qFormat/>
    <w:rPr>
      <w:color w:val="FFFFFF"/>
    </w:rPr>
  </w:style>
  <w:style w:type="character" w:customStyle="1" w:styleId="nth-of-type31">
    <w:name w:val="nth-of-type(3)1"/>
    <w:qFormat/>
    <w:rPr>
      <w:color w:val="EE5959"/>
    </w:rPr>
  </w:style>
  <w:style w:type="character" w:customStyle="1" w:styleId="nth-of-type32">
    <w:name w:val="nth-of-type(3)2"/>
    <w:qFormat/>
  </w:style>
  <w:style w:type="character" w:customStyle="1" w:styleId="nth-of-type33">
    <w:name w:val="nth-of-type(3)3"/>
    <w:qFormat/>
  </w:style>
  <w:style w:type="character" w:customStyle="1" w:styleId="nth-child4">
    <w:name w:val="nth-child(4)"/>
    <w:qFormat/>
    <w:rPr>
      <w:color w:val="222222"/>
    </w:rPr>
  </w:style>
  <w:style w:type="character" w:customStyle="1" w:styleId="before10">
    <w:name w:val="before10"/>
    <w:qFormat/>
  </w:style>
  <w:style w:type="character" w:customStyle="1" w:styleId="before11">
    <w:name w:val="before11"/>
    <w:qFormat/>
    <w:rPr>
      <w:shd w:val="clear" w:color="auto" w:fill="EEEEEE"/>
    </w:rPr>
  </w:style>
  <w:style w:type="character" w:customStyle="1" w:styleId="nth-child6">
    <w:name w:val="nth-child(6)"/>
    <w:qFormat/>
    <w:rPr>
      <w:color w:val="222222"/>
      <w:sz w:val="19"/>
      <w:szCs w:val="19"/>
    </w:rPr>
  </w:style>
  <w:style w:type="character" w:customStyle="1" w:styleId="nth-child1">
    <w:name w:val="nth-child(1)"/>
    <w:qFormat/>
  </w:style>
  <w:style w:type="character" w:customStyle="1" w:styleId="nth-child11">
    <w:name w:val="nth-child(1)1"/>
    <w:qFormat/>
  </w:style>
  <w:style w:type="character" w:customStyle="1" w:styleId="nth-child12">
    <w:name w:val="nth-child(1)2"/>
    <w:qFormat/>
    <w:rPr>
      <w:color w:val="999999"/>
    </w:rPr>
  </w:style>
  <w:style w:type="character" w:customStyle="1" w:styleId="nth-child13">
    <w:name w:val="nth-child(1)3"/>
    <w:qFormat/>
    <w:rPr>
      <w:color w:val="999999"/>
    </w:rPr>
  </w:style>
  <w:style w:type="character" w:customStyle="1" w:styleId="adalbumlist-btn-841bd">
    <w:name w:val="adalbumlist-btn-841bd"/>
    <w:qFormat/>
    <w:rPr>
      <w:color w:val="FFFFFF"/>
      <w:shd w:val="clear" w:color="auto" w:fill="FF3F3F"/>
    </w:rPr>
  </w:style>
  <w:style w:type="character" w:customStyle="1" w:styleId="index-headcontent-0ccba">
    <w:name w:val="index-headcontent-0ccba"/>
    <w:qFormat/>
    <w:rPr>
      <w:vanish/>
    </w:rPr>
  </w:style>
  <w:style w:type="character" w:customStyle="1" w:styleId="nth-child5">
    <w:name w:val="nth-child(5)"/>
    <w:qFormat/>
    <w:rPr>
      <w:color w:val="666666"/>
    </w:rPr>
  </w:style>
  <w:style w:type="character" w:customStyle="1" w:styleId="index-name-935ff1">
    <w:name w:val="index-name-935ff1"/>
    <w:qFormat/>
    <w:rPr>
      <w:sz w:val="24"/>
      <w:szCs w:val="24"/>
    </w:rPr>
  </w:style>
  <w:style w:type="character" w:customStyle="1" w:styleId="index-select-0a605">
    <w:name w:val="index-select-0a605"/>
    <w:qFormat/>
    <w:rPr>
      <w:color w:val="3088FF"/>
    </w:rPr>
  </w:style>
  <w:style w:type="character" w:customStyle="1" w:styleId="index-select-0a6051">
    <w:name w:val="index-select-0a6051"/>
    <w:qFormat/>
    <w:rPr>
      <w:color w:val="FFFFFF"/>
      <w:shd w:val="clear" w:color="auto" w:fill="3C88FF"/>
    </w:rPr>
  </w:style>
  <w:style w:type="character" w:customStyle="1" w:styleId="nth-child7">
    <w:name w:val="nth-child(7)"/>
    <w:qFormat/>
    <w:rPr>
      <w:color w:val="666666"/>
    </w:rPr>
  </w:style>
  <w:style w:type="character" w:customStyle="1" w:styleId="first-child">
    <w:name w:val="first-child"/>
    <w:qFormat/>
    <w:rPr>
      <w:color w:val="FFA800"/>
    </w:rPr>
  </w:style>
  <w:style w:type="character" w:customStyle="1" w:styleId="nth-child3">
    <w:name w:val="nth-child(3)"/>
    <w:qFormat/>
    <w:rPr>
      <w:color w:val="000000"/>
    </w:rPr>
  </w:style>
  <w:style w:type="character" w:customStyle="1" w:styleId="nth-child31">
    <w:name w:val="nth-child(3)1"/>
    <w:qFormat/>
    <w:rPr>
      <w:color w:val="222222"/>
    </w:rPr>
  </w:style>
  <w:style w:type="character" w:customStyle="1" w:styleId="adalbumlist-albumadstip-3c9b7">
    <w:name w:val="adalbumlist-album_ads_tip-3c9b7"/>
    <w:qFormat/>
    <w:rPr>
      <w:color w:val="FFFFFF"/>
    </w:rPr>
  </w:style>
  <w:style w:type="character" w:customStyle="1" w:styleId="back">
    <w:name w:val="back"/>
    <w:qFormat/>
    <w:rPr>
      <w:shd w:val="clear" w:color="auto" w:fill="111111"/>
    </w:rPr>
  </w:style>
  <w:style w:type="character" w:customStyle="1" w:styleId="back1">
    <w:name w:val="back1"/>
    <w:qFormat/>
    <w:rPr>
      <w:shd w:val="clear" w:color="auto" w:fill="111111"/>
    </w:rPr>
  </w:style>
  <w:style w:type="character" w:customStyle="1" w:styleId="after4">
    <w:name w:val="after4"/>
    <w:qFormat/>
  </w:style>
  <w:style w:type="character" w:customStyle="1" w:styleId="nth-child2">
    <w:name w:val="nth-child(2)"/>
    <w:qFormat/>
  </w:style>
  <w:style w:type="character" w:customStyle="1" w:styleId="nth-child21">
    <w:name w:val="nth-child(2)1"/>
    <w:qFormat/>
  </w:style>
  <w:style w:type="character" w:customStyle="1" w:styleId="hover">
    <w:name w:val="hover"/>
    <w:qFormat/>
    <w:rPr>
      <w:color w:val="3C88FF"/>
    </w:rPr>
  </w:style>
  <w:style w:type="character" w:customStyle="1" w:styleId="hover1">
    <w:name w:val="hover1"/>
    <w:qFormat/>
    <w:rPr>
      <w:color w:val="3C88FF"/>
    </w:rPr>
  </w:style>
  <w:style w:type="character" w:customStyle="1" w:styleId="hover2">
    <w:name w:val="hover2"/>
    <w:qFormat/>
    <w:rPr>
      <w:color w:val="3C88FF"/>
    </w:rPr>
  </w:style>
  <w:style w:type="character" w:customStyle="1" w:styleId="hover3">
    <w:name w:val="hover3"/>
    <w:qFormat/>
  </w:style>
  <w:style w:type="character" w:customStyle="1" w:styleId="hover4">
    <w:name w:val="hover4"/>
    <w:qFormat/>
    <w:rPr>
      <w:u w:val="single"/>
    </w:rPr>
  </w:style>
  <w:style w:type="character" w:customStyle="1" w:styleId="hover5">
    <w:name w:val="hover5"/>
    <w:qFormat/>
    <w:rPr>
      <w:u w:val="none"/>
    </w:rPr>
  </w:style>
  <w:style w:type="character" w:customStyle="1" w:styleId="hover6">
    <w:name w:val="hover6"/>
    <w:qFormat/>
    <w:rPr>
      <w:u w:val="single"/>
    </w:rPr>
  </w:style>
  <w:style w:type="character" w:customStyle="1" w:styleId="hover7">
    <w:name w:val="hover7"/>
    <w:qFormat/>
    <w:rPr>
      <w:u w:val="single"/>
    </w:rPr>
  </w:style>
  <w:style w:type="character" w:customStyle="1" w:styleId="hover8">
    <w:name w:val="hover8"/>
    <w:qFormat/>
    <w:rPr>
      <w:shd w:val="clear" w:color="auto" w:fill="F6F6F6"/>
    </w:rPr>
  </w:style>
  <w:style w:type="character" w:customStyle="1" w:styleId="hover9">
    <w:name w:val="hover9"/>
    <w:qFormat/>
    <w:rPr>
      <w:color w:val="1632EF"/>
      <w:u w:val="single"/>
    </w:rPr>
  </w:style>
  <w:style w:type="character" w:customStyle="1" w:styleId="hover10">
    <w:name w:val="hover10"/>
    <w:qFormat/>
    <w:rPr>
      <w:color w:val="1632EF"/>
      <w:u w:val="single"/>
    </w:rPr>
  </w:style>
  <w:style w:type="character" w:customStyle="1" w:styleId="hover11">
    <w:name w:val="hover11"/>
    <w:qFormat/>
    <w:rPr>
      <w:u w:val="single"/>
    </w:rPr>
  </w:style>
  <w:style w:type="character" w:customStyle="1" w:styleId="hover12">
    <w:name w:val="hover12"/>
    <w:qFormat/>
    <w:rPr>
      <w:u w:val="none"/>
    </w:rPr>
  </w:style>
  <w:style w:type="character" w:customStyle="1" w:styleId="hover13">
    <w:name w:val="hover13"/>
    <w:qFormat/>
    <w:rPr>
      <w:color w:val="3D91FF"/>
    </w:rPr>
  </w:style>
  <w:style w:type="character" w:customStyle="1" w:styleId="hover14">
    <w:name w:val="hover14"/>
    <w:qFormat/>
    <w:rPr>
      <w:u w:val="single"/>
    </w:rPr>
  </w:style>
  <w:style w:type="character" w:customStyle="1" w:styleId="hover15">
    <w:name w:val="hover15"/>
    <w:qFormat/>
    <w:rPr>
      <w:color w:val="3D91FF"/>
    </w:rPr>
  </w:style>
  <w:style w:type="character" w:customStyle="1" w:styleId="hover16">
    <w:name w:val="hover16"/>
    <w:qFormat/>
    <w:rPr>
      <w:u w:val="single"/>
    </w:rPr>
  </w:style>
  <w:style w:type="character" w:customStyle="1" w:styleId="hover17">
    <w:name w:val="hover17"/>
    <w:qFormat/>
    <w:rPr>
      <w:u w:val="none"/>
    </w:rPr>
  </w:style>
  <w:style w:type="character" w:customStyle="1" w:styleId="nth-child51">
    <w:name w:val="nth-child(5)1"/>
    <w:qFormat/>
    <w:rPr>
      <w:color w:val="666666"/>
    </w:rPr>
  </w:style>
  <w:style w:type="character" w:customStyle="1" w:styleId="index-name-935ff">
    <w:name w:val="index-name-935ff"/>
    <w:qFormat/>
    <w:rPr>
      <w:sz w:val="24"/>
      <w:szCs w:val="24"/>
    </w:rPr>
  </w:style>
  <w:style w:type="character" w:customStyle="1" w:styleId="after3">
    <w:name w:val="after3"/>
    <w:qFormat/>
  </w:style>
  <w:style w:type="character" w:customStyle="1" w:styleId="nth-child41">
    <w:name w:val="nth-child(4)1"/>
    <w:qFormat/>
    <w:rPr>
      <w:color w:val="222222"/>
    </w:rPr>
  </w:style>
  <w:style w:type="paragraph" w:customStyle="1" w:styleId="Normal8">
    <w:name w:val="Normal_8"/>
    <w:qFormat/>
    <w:pPr>
      <w:spacing w:before="120" w:after="240"/>
      <w:jc w:val="both"/>
    </w:pPr>
    <w:rPr>
      <w:rFonts w:ascii="Calibri" w:eastAsia="Calibri" w:hAnsi="Calibri" w:cs="Times New Roman"/>
      <w:sz w:val="22"/>
      <w:szCs w:val="22"/>
      <w:lang w:val="ru-RU" w:eastAsia="en-US"/>
    </w:rPr>
  </w:style>
  <w:style w:type="character" w:customStyle="1" w:styleId="font61">
    <w:name w:val="font61"/>
    <w:qFormat/>
    <w:rPr>
      <w:rFonts w:ascii="宋体" w:eastAsia="宋体" w:hAnsi="宋体" w:cs="宋体" w:hint="eastAsia"/>
      <w:color w:val="FF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BC711-4FF6-4851-9500-CC2FCA7C7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525</Words>
  <Characters>2999</Characters>
  <Application>Microsoft Office Word</Application>
  <DocSecurity>0</DocSecurity>
  <Lines>24</Lines>
  <Paragraphs>7</Paragraphs>
  <ScaleCrop>false</ScaleCrop>
  <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shaojing</dc:creator>
  <cp:lastModifiedBy>lenovo</cp:lastModifiedBy>
  <cp:revision>294</cp:revision>
  <cp:lastPrinted>2023-09-11T00:51:00Z</cp:lastPrinted>
  <dcterms:created xsi:type="dcterms:W3CDTF">2019-08-19T14:14:00Z</dcterms:created>
  <dcterms:modified xsi:type="dcterms:W3CDTF">2024-09-02T09:00:00Z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8B4F0B54A4DA4F83822D482635EC4AA3_12</vt:lpwstr>
  </property>
</Properties>
</file>